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D58EC" w14:textId="39F8D5E5" w:rsidR="00251AE9" w:rsidRDefault="0088265F">
      <w:pPr>
        <w:pStyle w:val="BodyText"/>
        <w:tabs>
          <w:tab w:val="left" w:pos="8075"/>
        </w:tabs>
        <w:spacing w:before="57" w:line="296" w:lineRule="exact"/>
      </w:pPr>
      <w:bookmarkStart w:id="0" w:name="_GoBack"/>
      <w:bookmarkEnd w:id="0"/>
      <w:r>
        <w:t>METU,</w:t>
      </w:r>
      <w:r>
        <w:rPr>
          <w:spacing w:val="-16"/>
        </w:rPr>
        <w:t xml:space="preserve"> </w:t>
      </w:r>
      <w:r>
        <w:t>FEAS,</w:t>
      </w:r>
      <w:r>
        <w:rPr>
          <w:spacing w:val="-16"/>
        </w:rPr>
        <w:t xml:space="preserve"> </w:t>
      </w:r>
      <w:r>
        <w:t>Department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rPr>
          <w:spacing w:val="-2"/>
        </w:rPr>
        <w:t>Economics</w:t>
      </w:r>
      <w:r>
        <w:tab/>
      </w:r>
      <w:r>
        <w:rPr>
          <w:spacing w:val="-7"/>
        </w:rPr>
        <w:t>Spring</w:t>
      </w:r>
      <w:r>
        <w:rPr>
          <w:spacing w:val="-6"/>
        </w:rPr>
        <w:t xml:space="preserve"> </w:t>
      </w:r>
      <w:r w:rsidR="004D036B">
        <w:rPr>
          <w:spacing w:val="-4"/>
        </w:rPr>
        <w:t>2025</w:t>
      </w:r>
    </w:p>
    <w:p w14:paraId="1B7932DF" w14:textId="77777777" w:rsidR="00251AE9" w:rsidRDefault="0088265F">
      <w:pPr>
        <w:pStyle w:val="Heading1"/>
        <w:ind w:left="37"/>
        <w:jc w:val="center"/>
      </w:pPr>
      <w:r>
        <w:t>Econ</w:t>
      </w:r>
      <w:r>
        <w:rPr>
          <w:spacing w:val="-14"/>
        </w:rPr>
        <w:t xml:space="preserve"> </w:t>
      </w:r>
      <w:r>
        <w:t>106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Introduction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Research</w:t>
      </w:r>
      <w:r>
        <w:rPr>
          <w:spacing w:val="-13"/>
        </w:rPr>
        <w:t xml:space="preserve"> </w:t>
      </w:r>
      <w:r>
        <w:t>Methods</w:t>
      </w:r>
      <w:r>
        <w:rPr>
          <w:spacing w:val="-13"/>
        </w:rPr>
        <w:t xml:space="preserve"> </w:t>
      </w:r>
      <w:r>
        <w:rPr>
          <w:spacing w:val="-5"/>
        </w:rPr>
        <w:t>II</w:t>
      </w:r>
    </w:p>
    <w:p w14:paraId="13A16663" w14:textId="6FAE5837" w:rsidR="00251AE9" w:rsidRDefault="0088265F">
      <w:pPr>
        <w:tabs>
          <w:tab w:val="left" w:pos="1595"/>
          <w:tab w:val="left" w:pos="3755"/>
          <w:tab w:val="left" w:pos="6635"/>
        </w:tabs>
        <w:spacing w:before="287" w:line="296" w:lineRule="exact"/>
        <w:ind w:left="155"/>
        <w:rPr>
          <w:sz w:val="26"/>
        </w:rPr>
      </w:pPr>
      <w:r>
        <w:rPr>
          <w:b/>
          <w:spacing w:val="-2"/>
          <w:sz w:val="26"/>
        </w:rPr>
        <w:t>Instructor</w:t>
      </w:r>
      <w:r w:rsidR="006E4914">
        <w:rPr>
          <w:b/>
          <w:spacing w:val="-2"/>
          <w:sz w:val="26"/>
        </w:rPr>
        <w:t xml:space="preserve">: </w:t>
      </w:r>
      <w:r>
        <w:rPr>
          <w:spacing w:val="-5"/>
          <w:sz w:val="26"/>
        </w:rPr>
        <w:t>Zeki Oğulcan Şengül</w:t>
      </w:r>
      <w:r w:rsidR="006E4914">
        <w:rPr>
          <w:spacing w:val="-5"/>
          <w:sz w:val="26"/>
        </w:rPr>
        <w:t xml:space="preserve">   </w:t>
      </w:r>
      <w:r w:rsidR="006E4914">
        <w:rPr>
          <w:sz w:val="26"/>
        </w:rPr>
        <w:t xml:space="preserve"> </w:t>
      </w:r>
      <w:hyperlink r:id="rId5" w:history="1">
        <w:r w:rsidRPr="007F7860">
          <w:rPr>
            <w:rStyle w:val="Hyperlink"/>
            <w:spacing w:val="-2"/>
            <w:sz w:val="26"/>
          </w:rPr>
          <w:t>(zsengul@metu.edu.tr)</w:t>
        </w:r>
      </w:hyperlink>
      <w:r w:rsidR="006E4914">
        <w:rPr>
          <w:sz w:val="26"/>
        </w:rPr>
        <w:t xml:space="preserve">       </w:t>
      </w:r>
      <w:r>
        <w:rPr>
          <w:sz w:val="26"/>
        </w:rPr>
        <w:t xml:space="preserve"> </w:t>
      </w:r>
      <w:r>
        <w:rPr>
          <w:b/>
          <w:spacing w:val="-2"/>
          <w:sz w:val="26"/>
        </w:rPr>
        <w:t>Office:</w:t>
      </w:r>
      <w:r>
        <w:rPr>
          <w:b/>
          <w:spacing w:val="-9"/>
          <w:sz w:val="26"/>
        </w:rPr>
        <w:t xml:space="preserve"> </w:t>
      </w:r>
      <w:r>
        <w:rPr>
          <w:spacing w:val="-4"/>
          <w:sz w:val="26"/>
        </w:rPr>
        <w:t>A104</w:t>
      </w:r>
    </w:p>
    <w:p w14:paraId="0A5AC0C5" w14:textId="0AB96125" w:rsidR="0088265F" w:rsidRPr="0088265F" w:rsidRDefault="0088265F" w:rsidP="006E4914">
      <w:pPr>
        <w:tabs>
          <w:tab w:val="left" w:pos="6635"/>
        </w:tabs>
        <w:spacing w:line="296" w:lineRule="exact"/>
        <w:ind w:left="155"/>
        <w:rPr>
          <w:sz w:val="26"/>
        </w:rPr>
      </w:pPr>
      <w:r>
        <w:rPr>
          <w:b/>
          <w:spacing w:val="-4"/>
          <w:sz w:val="26"/>
        </w:rPr>
        <w:t>Lectures:</w:t>
      </w:r>
      <w:r>
        <w:rPr>
          <w:b/>
          <w:spacing w:val="42"/>
          <w:sz w:val="26"/>
        </w:rPr>
        <w:t xml:space="preserve"> </w:t>
      </w:r>
      <w:r>
        <w:rPr>
          <w:spacing w:val="-4"/>
          <w:sz w:val="26"/>
        </w:rPr>
        <w:t>Wed</w:t>
      </w:r>
      <w:r w:rsidR="006E4914">
        <w:rPr>
          <w:spacing w:val="-11"/>
          <w:sz w:val="26"/>
        </w:rPr>
        <w:t>. 1</w:t>
      </w:r>
      <w:r>
        <w:rPr>
          <w:spacing w:val="-11"/>
          <w:sz w:val="26"/>
        </w:rPr>
        <w:t>0</w:t>
      </w:r>
      <w:r w:rsidR="006E4914">
        <w:rPr>
          <w:spacing w:val="-11"/>
          <w:sz w:val="26"/>
        </w:rPr>
        <w:t>.40</w:t>
      </w:r>
      <w:r>
        <w:rPr>
          <w:spacing w:val="-4"/>
          <w:sz w:val="26"/>
        </w:rPr>
        <w:t>-</w:t>
      </w:r>
      <w:r w:rsidR="00E201F0">
        <w:rPr>
          <w:spacing w:val="-4"/>
          <w:sz w:val="26"/>
        </w:rPr>
        <w:t>1</w:t>
      </w:r>
      <w:r>
        <w:rPr>
          <w:spacing w:val="-4"/>
          <w:sz w:val="26"/>
        </w:rPr>
        <w:t>3</w:t>
      </w:r>
      <w:r w:rsidR="006E4914">
        <w:rPr>
          <w:spacing w:val="-4"/>
          <w:sz w:val="26"/>
        </w:rPr>
        <w:t>.</w:t>
      </w:r>
      <w:r>
        <w:rPr>
          <w:spacing w:val="-4"/>
          <w:sz w:val="26"/>
        </w:rPr>
        <w:t>30</w:t>
      </w:r>
      <w:r>
        <w:rPr>
          <w:spacing w:val="-10"/>
          <w:sz w:val="26"/>
        </w:rPr>
        <w:t xml:space="preserve"> </w:t>
      </w:r>
      <w:r>
        <w:rPr>
          <w:spacing w:val="-4"/>
          <w:sz w:val="26"/>
        </w:rPr>
        <w:t>–</w:t>
      </w:r>
      <w:r>
        <w:rPr>
          <w:spacing w:val="-11"/>
          <w:sz w:val="26"/>
        </w:rPr>
        <w:t xml:space="preserve"> </w:t>
      </w:r>
      <w:r>
        <w:rPr>
          <w:spacing w:val="-4"/>
          <w:sz w:val="26"/>
        </w:rPr>
        <w:t>F</w:t>
      </w:r>
      <w:r w:rsidR="006E4914">
        <w:rPr>
          <w:spacing w:val="-4"/>
          <w:sz w:val="26"/>
        </w:rPr>
        <w:t>Z16</w:t>
      </w:r>
      <w:r w:rsidR="006E4914">
        <w:rPr>
          <w:sz w:val="26"/>
        </w:rPr>
        <w:t xml:space="preserve">                </w:t>
      </w:r>
      <w:r w:rsidRPr="0088265F">
        <w:rPr>
          <w:b/>
          <w:sz w:val="26"/>
        </w:rPr>
        <w:t>Office</w:t>
      </w:r>
      <w:r w:rsidRPr="0088265F">
        <w:rPr>
          <w:b/>
          <w:spacing w:val="-10"/>
          <w:sz w:val="26"/>
        </w:rPr>
        <w:t xml:space="preserve"> </w:t>
      </w:r>
      <w:r w:rsidRPr="0088265F">
        <w:rPr>
          <w:b/>
          <w:sz w:val="26"/>
        </w:rPr>
        <w:t>Hours</w:t>
      </w:r>
      <w:r w:rsidRPr="0088265F">
        <w:rPr>
          <w:sz w:val="26"/>
        </w:rPr>
        <w:t>:</w:t>
      </w:r>
      <w:r w:rsidR="006E4914" w:rsidRPr="0088265F">
        <w:rPr>
          <w:sz w:val="26"/>
        </w:rPr>
        <w:t xml:space="preserve"> </w:t>
      </w:r>
      <w:r w:rsidRPr="0088265F">
        <w:rPr>
          <w:sz w:val="26"/>
        </w:rPr>
        <w:t>Friday 13:40-15:30</w:t>
      </w:r>
    </w:p>
    <w:p w14:paraId="37FCCA65" w14:textId="77777777" w:rsidR="00251AE9" w:rsidRDefault="0088265F">
      <w:pPr>
        <w:pStyle w:val="BodyText"/>
        <w:spacing w:before="291" w:line="235" w:lineRule="auto"/>
        <w:ind w:right="116"/>
        <w:jc w:val="both"/>
      </w:pPr>
      <w:r>
        <w:rPr>
          <w:b/>
        </w:rPr>
        <w:t xml:space="preserve">Course Description: </w:t>
      </w:r>
      <w:r>
        <w:t xml:space="preserve">Qualitative and quantitative scientific research methods and their </w:t>
      </w:r>
      <w:r>
        <w:rPr>
          <w:spacing w:val="-4"/>
        </w:rPr>
        <w:t xml:space="preserve">application in economic research. Major types of social research, problem selection, research </w:t>
      </w:r>
      <w:r>
        <w:t>design,</w:t>
      </w:r>
      <w:r>
        <w:rPr>
          <w:spacing w:val="-14"/>
        </w:rPr>
        <w:t xml:space="preserve"> </w:t>
      </w:r>
      <w:r>
        <w:t>measurement,</w:t>
      </w:r>
      <w:r>
        <w:rPr>
          <w:spacing w:val="-14"/>
        </w:rPr>
        <w:t xml:space="preserve"> </w:t>
      </w:r>
      <w:r>
        <w:t>data</w:t>
      </w:r>
      <w:r>
        <w:rPr>
          <w:spacing w:val="-14"/>
        </w:rPr>
        <w:t xml:space="preserve"> </w:t>
      </w:r>
      <w:r>
        <w:t>sources,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data</w:t>
      </w:r>
      <w:r>
        <w:rPr>
          <w:spacing w:val="-14"/>
        </w:rPr>
        <w:t xml:space="preserve"> </w:t>
      </w:r>
      <w:r>
        <w:t>evaluation.</w:t>
      </w:r>
    </w:p>
    <w:p w14:paraId="77ED4EF1" w14:textId="77777777" w:rsidR="00251AE9" w:rsidRDefault="0088265F">
      <w:pPr>
        <w:pStyle w:val="BodyText"/>
        <w:spacing w:before="295" w:line="232" w:lineRule="auto"/>
        <w:ind w:right="111"/>
        <w:jc w:val="both"/>
      </w:pPr>
      <w:r>
        <w:rPr>
          <w:spacing w:val="-4"/>
        </w:rPr>
        <w:t>In</w:t>
      </w:r>
      <w:r>
        <w:rPr>
          <w:spacing w:val="-8"/>
        </w:rPr>
        <w:t xml:space="preserve"> </w:t>
      </w:r>
      <w:r>
        <w:rPr>
          <w:spacing w:val="-4"/>
        </w:rPr>
        <w:t>Econ</w:t>
      </w:r>
      <w:r>
        <w:rPr>
          <w:spacing w:val="-7"/>
        </w:rPr>
        <w:t xml:space="preserve"> </w:t>
      </w:r>
      <w:r>
        <w:rPr>
          <w:spacing w:val="-4"/>
        </w:rPr>
        <w:t>101,</w:t>
      </w:r>
      <w:r>
        <w:rPr>
          <w:spacing w:val="-8"/>
        </w:rPr>
        <w:t xml:space="preserve"> </w:t>
      </w:r>
      <w:r>
        <w:rPr>
          <w:spacing w:val="-4"/>
        </w:rPr>
        <w:t>you</w:t>
      </w:r>
      <w:r>
        <w:rPr>
          <w:spacing w:val="-9"/>
        </w:rPr>
        <w:t xml:space="preserve"> </w:t>
      </w:r>
      <w:r>
        <w:rPr>
          <w:spacing w:val="-4"/>
        </w:rPr>
        <w:t>were</w:t>
      </w:r>
      <w:r>
        <w:rPr>
          <w:spacing w:val="-8"/>
        </w:rPr>
        <w:t xml:space="preserve"> </w:t>
      </w:r>
      <w:r>
        <w:rPr>
          <w:spacing w:val="-4"/>
        </w:rPr>
        <w:t>exposed</w:t>
      </w:r>
      <w:r>
        <w:rPr>
          <w:spacing w:val="-8"/>
        </w:rPr>
        <w:t xml:space="preserve"> </w:t>
      </w:r>
      <w:r>
        <w:rPr>
          <w:spacing w:val="-4"/>
        </w:rPr>
        <w:t>to</w:t>
      </w:r>
      <w:r>
        <w:rPr>
          <w:spacing w:val="-8"/>
        </w:rPr>
        <w:t xml:space="preserve"> </w:t>
      </w:r>
      <w:r>
        <w:rPr>
          <w:spacing w:val="-4"/>
        </w:rPr>
        <w:t>thinking</w:t>
      </w:r>
      <w:r>
        <w:rPr>
          <w:spacing w:val="-8"/>
        </w:rPr>
        <w:t xml:space="preserve"> </w:t>
      </w:r>
      <w:r>
        <w:rPr>
          <w:spacing w:val="-4"/>
        </w:rPr>
        <w:t>like</w:t>
      </w:r>
      <w:r>
        <w:rPr>
          <w:spacing w:val="-8"/>
        </w:rPr>
        <w:t xml:space="preserve"> </w:t>
      </w:r>
      <w:r>
        <w:rPr>
          <w:spacing w:val="-4"/>
        </w:rPr>
        <w:t>an</w:t>
      </w:r>
      <w:r>
        <w:rPr>
          <w:spacing w:val="-8"/>
        </w:rPr>
        <w:t xml:space="preserve"> </w:t>
      </w:r>
      <w:r>
        <w:rPr>
          <w:spacing w:val="-4"/>
        </w:rPr>
        <w:t>economist.</w:t>
      </w:r>
      <w:r>
        <w:rPr>
          <w:spacing w:val="-8"/>
        </w:rPr>
        <w:t xml:space="preserve"> </w:t>
      </w:r>
      <w:r>
        <w:rPr>
          <w:spacing w:val="-4"/>
        </w:rPr>
        <w:t>Economists</w:t>
      </w:r>
      <w:r>
        <w:rPr>
          <w:spacing w:val="-8"/>
        </w:rPr>
        <w:t xml:space="preserve"> </w:t>
      </w:r>
      <w:r>
        <w:rPr>
          <w:spacing w:val="-4"/>
        </w:rPr>
        <w:t>base</w:t>
      </w:r>
      <w:r>
        <w:rPr>
          <w:spacing w:val="-8"/>
        </w:rPr>
        <w:t xml:space="preserve"> </w:t>
      </w:r>
      <w:r>
        <w:rPr>
          <w:spacing w:val="-4"/>
        </w:rPr>
        <w:t>their</w:t>
      </w:r>
      <w:r>
        <w:rPr>
          <w:spacing w:val="-8"/>
        </w:rPr>
        <w:t xml:space="preserve"> </w:t>
      </w:r>
      <w:r>
        <w:rPr>
          <w:spacing w:val="-4"/>
        </w:rPr>
        <w:t>analyses on</w:t>
      </w:r>
      <w:r>
        <w:rPr>
          <w:spacing w:val="-8"/>
        </w:rPr>
        <w:t xml:space="preserve"> </w:t>
      </w:r>
      <w:r>
        <w:rPr>
          <w:spacing w:val="-4"/>
        </w:rPr>
        <w:t>qualitative</w:t>
      </w:r>
      <w:r>
        <w:rPr>
          <w:spacing w:val="-8"/>
        </w:rPr>
        <w:t xml:space="preserve"> </w:t>
      </w:r>
      <w:r>
        <w:rPr>
          <w:spacing w:val="-4"/>
        </w:rPr>
        <w:t>and</w:t>
      </w:r>
      <w:r>
        <w:rPr>
          <w:spacing w:val="-8"/>
        </w:rPr>
        <w:t xml:space="preserve"> </w:t>
      </w:r>
      <w:r>
        <w:rPr>
          <w:spacing w:val="-4"/>
        </w:rPr>
        <w:t>quantitative</w:t>
      </w:r>
      <w:r>
        <w:rPr>
          <w:spacing w:val="-8"/>
        </w:rPr>
        <w:t xml:space="preserve"> </w:t>
      </w:r>
      <w:r>
        <w:rPr>
          <w:spacing w:val="-4"/>
        </w:rPr>
        <w:t>evaluation</w:t>
      </w:r>
      <w:r>
        <w:rPr>
          <w:spacing w:val="-8"/>
        </w:rPr>
        <w:t xml:space="preserve"> </w:t>
      </w:r>
      <w:r>
        <w:rPr>
          <w:spacing w:val="-4"/>
        </w:rPr>
        <w:t>of</w:t>
      </w:r>
      <w:r>
        <w:rPr>
          <w:spacing w:val="-9"/>
        </w:rPr>
        <w:t xml:space="preserve"> </w:t>
      </w:r>
      <w:r>
        <w:rPr>
          <w:spacing w:val="-4"/>
        </w:rPr>
        <w:t>data.</w:t>
      </w:r>
      <w:r>
        <w:rPr>
          <w:spacing w:val="-9"/>
        </w:rPr>
        <w:t xml:space="preserve"> </w:t>
      </w:r>
      <w:r>
        <w:rPr>
          <w:spacing w:val="-4"/>
        </w:rPr>
        <w:t>We</w:t>
      </w:r>
      <w:r>
        <w:rPr>
          <w:spacing w:val="-8"/>
        </w:rPr>
        <w:t xml:space="preserve"> </w:t>
      </w:r>
      <w:r>
        <w:rPr>
          <w:spacing w:val="-4"/>
        </w:rPr>
        <w:t>analyze</w:t>
      </w:r>
      <w:r>
        <w:rPr>
          <w:spacing w:val="-8"/>
        </w:rPr>
        <w:t xml:space="preserve"> </w:t>
      </w:r>
      <w:r>
        <w:rPr>
          <w:spacing w:val="-4"/>
        </w:rPr>
        <w:t>individual</w:t>
      </w:r>
      <w:r>
        <w:rPr>
          <w:spacing w:val="-9"/>
        </w:rPr>
        <w:t xml:space="preserve"> </w:t>
      </w:r>
      <w:r>
        <w:rPr>
          <w:spacing w:val="-4"/>
        </w:rPr>
        <w:t>choices,</w:t>
      </w:r>
      <w:r>
        <w:rPr>
          <w:spacing w:val="-9"/>
        </w:rPr>
        <w:t xml:space="preserve"> </w:t>
      </w:r>
      <w:r>
        <w:rPr>
          <w:spacing w:val="-4"/>
        </w:rPr>
        <w:t xml:space="preserve">institutions, </w:t>
      </w:r>
      <w:r>
        <w:t xml:space="preserve">and markets to make informed decisions regarding our potential action sets as economic </w:t>
      </w:r>
      <w:r>
        <w:rPr>
          <w:spacing w:val="-2"/>
        </w:rPr>
        <w:t>agents.</w:t>
      </w:r>
    </w:p>
    <w:p w14:paraId="65FA73FA" w14:textId="77777777" w:rsidR="00251AE9" w:rsidRDefault="0088265F">
      <w:pPr>
        <w:pStyle w:val="BodyText"/>
        <w:spacing w:before="296" w:line="235" w:lineRule="auto"/>
        <w:ind w:right="111"/>
        <w:jc w:val="both"/>
      </w:pPr>
      <w:r>
        <w:t xml:space="preserve">“Methodology” here refers to procedures of uncovering the “what”, “how”, and “why” of </w:t>
      </w:r>
      <w:r>
        <w:rPr>
          <w:spacing w:val="-4"/>
        </w:rPr>
        <w:t>things.</w:t>
      </w:r>
      <w:r>
        <w:rPr>
          <w:spacing w:val="-7"/>
        </w:rPr>
        <w:t xml:space="preserve"> </w:t>
      </w:r>
      <w:r>
        <w:rPr>
          <w:spacing w:val="-4"/>
        </w:rPr>
        <w:t>In</w:t>
      </w:r>
      <w:r>
        <w:rPr>
          <w:spacing w:val="-7"/>
        </w:rPr>
        <w:t xml:space="preserve"> </w:t>
      </w:r>
      <w:r>
        <w:rPr>
          <w:spacing w:val="-4"/>
        </w:rPr>
        <w:t>this</w:t>
      </w:r>
      <w:r>
        <w:rPr>
          <w:spacing w:val="-7"/>
        </w:rPr>
        <w:t xml:space="preserve"> </w:t>
      </w:r>
      <w:r>
        <w:rPr>
          <w:spacing w:val="-4"/>
        </w:rPr>
        <w:t>course,</w:t>
      </w:r>
      <w:r>
        <w:rPr>
          <w:spacing w:val="-7"/>
        </w:rPr>
        <w:t xml:space="preserve"> </w:t>
      </w:r>
      <w:r>
        <w:rPr>
          <w:spacing w:val="-4"/>
        </w:rPr>
        <w:t>we</w:t>
      </w:r>
      <w:r>
        <w:rPr>
          <w:spacing w:val="-7"/>
        </w:rPr>
        <w:t xml:space="preserve"> </w:t>
      </w:r>
      <w:r>
        <w:rPr>
          <w:spacing w:val="-4"/>
        </w:rPr>
        <w:t>will</w:t>
      </w:r>
      <w:r>
        <w:rPr>
          <w:spacing w:val="-7"/>
        </w:rPr>
        <w:t xml:space="preserve"> </w:t>
      </w:r>
      <w:r>
        <w:rPr>
          <w:spacing w:val="-4"/>
        </w:rPr>
        <w:t>learn</w:t>
      </w:r>
      <w:r>
        <w:rPr>
          <w:spacing w:val="-7"/>
        </w:rPr>
        <w:t xml:space="preserve"> </w:t>
      </w:r>
      <w:r>
        <w:rPr>
          <w:spacing w:val="-4"/>
        </w:rPr>
        <w:t>about</w:t>
      </w:r>
      <w:r>
        <w:rPr>
          <w:spacing w:val="-7"/>
        </w:rPr>
        <w:t xml:space="preserve"> </w:t>
      </w:r>
      <w:r>
        <w:rPr>
          <w:spacing w:val="-4"/>
        </w:rPr>
        <w:t>methods</w:t>
      </w:r>
      <w:r>
        <w:rPr>
          <w:spacing w:val="-7"/>
        </w:rPr>
        <w:t xml:space="preserve"> </w:t>
      </w:r>
      <w:r>
        <w:rPr>
          <w:spacing w:val="-4"/>
        </w:rPr>
        <w:t>of</w:t>
      </w:r>
      <w:r>
        <w:rPr>
          <w:spacing w:val="-7"/>
        </w:rPr>
        <w:t xml:space="preserve"> </w:t>
      </w:r>
      <w:r>
        <w:rPr>
          <w:spacing w:val="-4"/>
        </w:rPr>
        <w:t>social</w:t>
      </w:r>
      <w:r>
        <w:rPr>
          <w:spacing w:val="-7"/>
        </w:rPr>
        <w:t xml:space="preserve"> </w:t>
      </w:r>
      <w:r>
        <w:rPr>
          <w:spacing w:val="-4"/>
        </w:rPr>
        <w:t>research and</w:t>
      </w:r>
      <w:r>
        <w:rPr>
          <w:spacing w:val="-7"/>
        </w:rPr>
        <w:t xml:space="preserve"> </w:t>
      </w:r>
      <w:r>
        <w:rPr>
          <w:spacing w:val="-4"/>
        </w:rPr>
        <w:t>how</w:t>
      </w:r>
      <w:r>
        <w:rPr>
          <w:spacing w:val="-6"/>
        </w:rPr>
        <w:t xml:space="preserve"> </w:t>
      </w:r>
      <w:r>
        <w:rPr>
          <w:spacing w:val="-4"/>
        </w:rPr>
        <w:t>to</w:t>
      </w:r>
      <w:r>
        <w:rPr>
          <w:spacing w:val="-7"/>
        </w:rPr>
        <w:t xml:space="preserve"> </w:t>
      </w:r>
      <w:r>
        <w:rPr>
          <w:spacing w:val="-4"/>
        </w:rPr>
        <w:t>design</w:t>
      </w:r>
      <w:r>
        <w:rPr>
          <w:spacing w:val="-7"/>
        </w:rPr>
        <w:t xml:space="preserve"> </w:t>
      </w:r>
      <w:r>
        <w:rPr>
          <w:spacing w:val="-4"/>
        </w:rPr>
        <w:t>them. Economics</w:t>
      </w:r>
      <w:r>
        <w:rPr>
          <w:spacing w:val="-13"/>
        </w:rPr>
        <w:t xml:space="preserve"> </w:t>
      </w:r>
      <w:r>
        <w:rPr>
          <w:spacing w:val="-4"/>
        </w:rPr>
        <w:t>degrees</w:t>
      </w:r>
      <w:r>
        <w:rPr>
          <w:spacing w:val="-12"/>
        </w:rPr>
        <w:t xml:space="preserve"> </w:t>
      </w:r>
      <w:r>
        <w:rPr>
          <w:spacing w:val="-4"/>
        </w:rPr>
        <w:t>are</w:t>
      </w:r>
      <w:r>
        <w:rPr>
          <w:spacing w:val="-12"/>
        </w:rPr>
        <w:t xml:space="preserve"> </w:t>
      </w:r>
      <w:r>
        <w:rPr>
          <w:spacing w:val="-4"/>
        </w:rPr>
        <w:t>relevant</w:t>
      </w:r>
      <w:r>
        <w:rPr>
          <w:spacing w:val="-12"/>
        </w:rPr>
        <w:t xml:space="preserve"> </w:t>
      </w:r>
      <w:r>
        <w:rPr>
          <w:spacing w:val="-4"/>
        </w:rPr>
        <w:t>in</w:t>
      </w:r>
      <w:r>
        <w:rPr>
          <w:spacing w:val="-13"/>
        </w:rPr>
        <w:t xml:space="preserve"> </w:t>
      </w:r>
      <w:r>
        <w:rPr>
          <w:spacing w:val="-4"/>
        </w:rPr>
        <w:t>a</w:t>
      </w:r>
      <w:r>
        <w:rPr>
          <w:spacing w:val="-12"/>
        </w:rPr>
        <w:t xml:space="preserve"> </w:t>
      </w:r>
      <w:r>
        <w:rPr>
          <w:spacing w:val="-4"/>
        </w:rPr>
        <w:t>continuum</w:t>
      </w:r>
      <w:r>
        <w:rPr>
          <w:spacing w:val="-12"/>
        </w:rPr>
        <w:t xml:space="preserve"> </w:t>
      </w:r>
      <w:r>
        <w:rPr>
          <w:spacing w:val="-4"/>
        </w:rPr>
        <w:t>of</w:t>
      </w:r>
      <w:r>
        <w:rPr>
          <w:spacing w:val="-12"/>
        </w:rPr>
        <w:t xml:space="preserve"> </w:t>
      </w:r>
      <w:r>
        <w:rPr>
          <w:spacing w:val="-4"/>
        </w:rPr>
        <w:t>careers</w:t>
      </w:r>
      <w:r>
        <w:rPr>
          <w:spacing w:val="-13"/>
        </w:rPr>
        <w:t xml:space="preserve"> </w:t>
      </w:r>
      <w:r>
        <w:rPr>
          <w:spacing w:val="-4"/>
        </w:rPr>
        <w:t>such</w:t>
      </w:r>
      <w:r>
        <w:rPr>
          <w:spacing w:val="-12"/>
        </w:rPr>
        <w:t xml:space="preserve"> </w:t>
      </w:r>
      <w:r>
        <w:rPr>
          <w:spacing w:val="-4"/>
        </w:rPr>
        <w:t>as</w:t>
      </w:r>
      <w:r>
        <w:rPr>
          <w:spacing w:val="-12"/>
        </w:rPr>
        <w:t xml:space="preserve"> </w:t>
      </w:r>
      <w:r>
        <w:rPr>
          <w:spacing w:val="-4"/>
        </w:rPr>
        <w:t>academia,</w:t>
      </w:r>
      <w:r>
        <w:rPr>
          <w:spacing w:val="-12"/>
        </w:rPr>
        <w:t xml:space="preserve"> </w:t>
      </w:r>
      <w:r>
        <w:rPr>
          <w:spacing w:val="-4"/>
        </w:rPr>
        <w:t>banking,</w:t>
      </w:r>
      <w:r>
        <w:rPr>
          <w:spacing w:val="-13"/>
        </w:rPr>
        <w:t xml:space="preserve"> </w:t>
      </w:r>
      <w:r>
        <w:rPr>
          <w:spacing w:val="-4"/>
        </w:rPr>
        <w:t xml:space="preserve">finance, </w:t>
      </w:r>
      <w:r>
        <w:t>business,</w:t>
      </w:r>
      <w:r>
        <w:rPr>
          <w:spacing w:val="-9"/>
        </w:rPr>
        <w:t xml:space="preserve"> </w:t>
      </w:r>
      <w:r>
        <w:t>government,</w:t>
      </w:r>
      <w:r>
        <w:rPr>
          <w:spacing w:val="-9"/>
        </w:rPr>
        <w:t xml:space="preserve"> </w:t>
      </w:r>
      <w:r>
        <w:t>international</w:t>
      </w:r>
      <w:r>
        <w:rPr>
          <w:spacing w:val="-9"/>
        </w:rPr>
        <w:t xml:space="preserve"> </w:t>
      </w:r>
      <w:r>
        <w:t>organizations,</w:t>
      </w:r>
      <w:r>
        <w:rPr>
          <w:spacing w:val="-9"/>
        </w:rPr>
        <w:t xml:space="preserve"> </w:t>
      </w:r>
      <w:r>
        <w:t>NGOs,</w:t>
      </w:r>
      <w:r>
        <w:rPr>
          <w:spacing w:val="-9"/>
        </w:rPr>
        <w:t xml:space="preserve"> </w:t>
      </w:r>
      <w:r>
        <w:t>non-profits,</w:t>
      </w:r>
      <w:r>
        <w:rPr>
          <w:spacing w:val="-9"/>
        </w:rPr>
        <w:t xml:space="preserve"> </w:t>
      </w:r>
      <w:r>
        <w:t>data</w:t>
      </w:r>
      <w:r>
        <w:rPr>
          <w:spacing w:val="-9"/>
        </w:rPr>
        <w:t xml:space="preserve"> </w:t>
      </w:r>
      <w:r>
        <w:t>science,</w:t>
      </w:r>
      <w:r>
        <w:rPr>
          <w:spacing w:val="-9"/>
        </w:rPr>
        <w:t xml:space="preserve"> </w:t>
      </w:r>
      <w:r>
        <w:t>etc.</w:t>
      </w:r>
      <w:r>
        <w:rPr>
          <w:spacing w:val="-9"/>
        </w:rPr>
        <w:t xml:space="preserve"> </w:t>
      </w:r>
      <w:r>
        <w:t xml:space="preserve">to </w:t>
      </w:r>
      <w:r>
        <w:rPr>
          <w:spacing w:val="-2"/>
        </w:rPr>
        <w:t>name</w:t>
      </w:r>
      <w:r>
        <w:rPr>
          <w:spacing w:val="-13"/>
        </w:rPr>
        <w:t xml:space="preserve"> </w:t>
      </w:r>
      <w:r>
        <w:rPr>
          <w:spacing w:val="-2"/>
        </w:rPr>
        <w:t>a</w:t>
      </w:r>
      <w:r>
        <w:rPr>
          <w:spacing w:val="-13"/>
        </w:rPr>
        <w:t xml:space="preserve"> </w:t>
      </w:r>
      <w:r>
        <w:rPr>
          <w:spacing w:val="-2"/>
        </w:rPr>
        <w:t>few.</w:t>
      </w:r>
      <w:r>
        <w:rPr>
          <w:spacing w:val="-13"/>
        </w:rPr>
        <w:t xml:space="preserve"> </w:t>
      </w:r>
      <w:r>
        <w:rPr>
          <w:spacing w:val="-2"/>
        </w:rPr>
        <w:t>During</w:t>
      </w:r>
      <w:r>
        <w:rPr>
          <w:spacing w:val="-13"/>
        </w:rPr>
        <w:t xml:space="preserve"> </w:t>
      </w:r>
      <w:r>
        <w:rPr>
          <w:spacing w:val="-2"/>
        </w:rPr>
        <w:t>your</w:t>
      </w:r>
      <w:r>
        <w:rPr>
          <w:spacing w:val="-13"/>
        </w:rPr>
        <w:t xml:space="preserve"> </w:t>
      </w:r>
      <w:r>
        <w:rPr>
          <w:spacing w:val="-2"/>
        </w:rPr>
        <w:t>careers,</w:t>
      </w:r>
      <w:r>
        <w:rPr>
          <w:spacing w:val="-13"/>
        </w:rPr>
        <w:t xml:space="preserve"> </w:t>
      </w:r>
      <w:r>
        <w:rPr>
          <w:spacing w:val="-2"/>
        </w:rPr>
        <w:t>most</w:t>
      </w:r>
      <w:r>
        <w:rPr>
          <w:spacing w:val="-13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2"/>
        </w:rPr>
        <w:t>you</w:t>
      </w:r>
      <w:r>
        <w:rPr>
          <w:spacing w:val="-13"/>
        </w:rPr>
        <w:t xml:space="preserve"> </w:t>
      </w:r>
      <w:r>
        <w:rPr>
          <w:spacing w:val="-2"/>
        </w:rPr>
        <w:t>will</w:t>
      </w:r>
      <w:r>
        <w:rPr>
          <w:spacing w:val="-13"/>
        </w:rPr>
        <w:t xml:space="preserve"> </w:t>
      </w:r>
      <w:r>
        <w:rPr>
          <w:spacing w:val="-2"/>
        </w:rPr>
        <w:t>be</w:t>
      </w:r>
      <w:r>
        <w:rPr>
          <w:spacing w:val="-13"/>
        </w:rPr>
        <w:t xml:space="preserve"> </w:t>
      </w:r>
      <w:r>
        <w:rPr>
          <w:spacing w:val="-2"/>
        </w:rPr>
        <w:t>looking</w:t>
      </w:r>
      <w:r>
        <w:rPr>
          <w:spacing w:val="-13"/>
        </w:rPr>
        <w:t xml:space="preserve"> </w:t>
      </w:r>
      <w:r>
        <w:rPr>
          <w:spacing w:val="-2"/>
        </w:rPr>
        <w:t>at</w:t>
      </w:r>
      <w:r>
        <w:rPr>
          <w:spacing w:val="-13"/>
        </w:rPr>
        <w:t xml:space="preserve"> </w:t>
      </w:r>
      <w:r>
        <w:rPr>
          <w:spacing w:val="-2"/>
        </w:rPr>
        <w:t>many</w:t>
      </w:r>
      <w:r>
        <w:rPr>
          <w:spacing w:val="-13"/>
        </w:rPr>
        <w:t xml:space="preserve"> </w:t>
      </w:r>
      <w:r>
        <w:rPr>
          <w:spacing w:val="-2"/>
        </w:rPr>
        <w:t>types</w:t>
      </w:r>
      <w:r>
        <w:rPr>
          <w:spacing w:val="-13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2"/>
        </w:rPr>
        <w:t>data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 xml:space="preserve">their </w:t>
      </w:r>
      <w:r>
        <w:rPr>
          <w:spacing w:val="-4"/>
        </w:rPr>
        <w:t>visualization</w:t>
      </w:r>
      <w:r>
        <w:rPr>
          <w:spacing w:val="-6"/>
        </w:rPr>
        <w:t xml:space="preserve"> </w:t>
      </w:r>
      <w:r>
        <w:rPr>
          <w:spacing w:val="-4"/>
        </w:rPr>
        <w:t>and</w:t>
      </w:r>
      <w:r>
        <w:rPr>
          <w:spacing w:val="-5"/>
        </w:rPr>
        <w:t xml:space="preserve"> </w:t>
      </w:r>
      <w:r>
        <w:rPr>
          <w:spacing w:val="-4"/>
        </w:rPr>
        <w:t>will</w:t>
      </w:r>
      <w:r>
        <w:rPr>
          <w:spacing w:val="-6"/>
        </w:rPr>
        <w:t xml:space="preserve"> </w:t>
      </w:r>
      <w:r>
        <w:rPr>
          <w:spacing w:val="-4"/>
        </w:rPr>
        <w:t>be</w:t>
      </w:r>
      <w:r>
        <w:rPr>
          <w:spacing w:val="-6"/>
        </w:rPr>
        <w:t xml:space="preserve"> </w:t>
      </w:r>
      <w:r>
        <w:rPr>
          <w:spacing w:val="-4"/>
        </w:rPr>
        <w:t>exposed</w:t>
      </w:r>
      <w:r>
        <w:rPr>
          <w:spacing w:val="-6"/>
        </w:rPr>
        <w:t xml:space="preserve"> </w:t>
      </w:r>
      <w:r>
        <w:rPr>
          <w:spacing w:val="-4"/>
        </w:rPr>
        <w:t>to</w:t>
      </w:r>
      <w:r>
        <w:rPr>
          <w:spacing w:val="-6"/>
        </w:rPr>
        <w:t xml:space="preserve"> </w:t>
      </w:r>
      <w:r>
        <w:rPr>
          <w:spacing w:val="-4"/>
        </w:rPr>
        <w:t>the</w:t>
      </w:r>
      <w:r>
        <w:rPr>
          <w:spacing w:val="-6"/>
        </w:rPr>
        <w:t xml:space="preserve"> </w:t>
      </w:r>
      <w:r>
        <w:rPr>
          <w:spacing w:val="-4"/>
        </w:rPr>
        <w:t>results</w:t>
      </w:r>
      <w:r>
        <w:rPr>
          <w:spacing w:val="-6"/>
        </w:rPr>
        <w:t xml:space="preserve"> </w:t>
      </w:r>
      <w:r>
        <w:rPr>
          <w:spacing w:val="-4"/>
        </w:rPr>
        <w:t>of</w:t>
      </w:r>
      <w:r>
        <w:rPr>
          <w:spacing w:val="-6"/>
        </w:rPr>
        <w:t xml:space="preserve"> </w:t>
      </w:r>
      <w:r>
        <w:rPr>
          <w:spacing w:val="-4"/>
        </w:rPr>
        <w:t>several</w:t>
      </w:r>
      <w:r>
        <w:rPr>
          <w:spacing w:val="-5"/>
        </w:rPr>
        <w:t xml:space="preserve"> </w:t>
      </w:r>
      <w:r>
        <w:rPr>
          <w:spacing w:val="-4"/>
        </w:rPr>
        <w:t>types</w:t>
      </w:r>
      <w:r>
        <w:rPr>
          <w:spacing w:val="-6"/>
        </w:rPr>
        <w:t xml:space="preserve"> </w:t>
      </w:r>
      <w:r>
        <w:rPr>
          <w:spacing w:val="-4"/>
        </w:rPr>
        <w:t>of</w:t>
      </w:r>
      <w:r>
        <w:rPr>
          <w:spacing w:val="-6"/>
        </w:rPr>
        <w:t xml:space="preserve"> </w:t>
      </w:r>
      <w:r>
        <w:rPr>
          <w:spacing w:val="-4"/>
        </w:rPr>
        <w:t>qualitative</w:t>
      </w:r>
      <w:r>
        <w:rPr>
          <w:spacing w:val="-6"/>
        </w:rPr>
        <w:t xml:space="preserve"> </w:t>
      </w:r>
      <w:r>
        <w:rPr>
          <w:spacing w:val="-4"/>
        </w:rPr>
        <w:t>and</w:t>
      </w:r>
      <w:r>
        <w:rPr>
          <w:spacing w:val="-6"/>
        </w:rPr>
        <w:t xml:space="preserve"> </w:t>
      </w:r>
      <w:r>
        <w:rPr>
          <w:spacing w:val="-4"/>
        </w:rPr>
        <w:t xml:space="preserve">quantitative </w:t>
      </w:r>
      <w:r>
        <w:rPr>
          <w:spacing w:val="-2"/>
        </w:rPr>
        <w:t>research,</w:t>
      </w:r>
      <w:r>
        <w:rPr>
          <w:spacing w:val="-11"/>
        </w:rPr>
        <w:t xml:space="preserve"> </w:t>
      </w:r>
      <w:r>
        <w:rPr>
          <w:spacing w:val="-2"/>
        </w:rPr>
        <w:t>including</w:t>
      </w:r>
      <w:r>
        <w:rPr>
          <w:spacing w:val="-11"/>
        </w:rPr>
        <w:t xml:space="preserve"> </w:t>
      </w:r>
      <w:r>
        <w:rPr>
          <w:spacing w:val="-2"/>
        </w:rPr>
        <w:t>surveys.</w:t>
      </w:r>
      <w:r>
        <w:rPr>
          <w:spacing w:val="-11"/>
        </w:rPr>
        <w:t xml:space="preserve"> </w:t>
      </w:r>
      <w:r>
        <w:rPr>
          <w:spacing w:val="-2"/>
        </w:rPr>
        <w:t>This</w:t>
      </w:r>
      <w:r>
        <w:rPr>
          <w:spacing w:val="-11"/>
        </w:rPr>
        <w:t xml:space="preserve"> </w:t>
      </w:r>
      <w:r>
        <w:rPr>
          <w:spacing w:val="-2"/>
        </w:rPr>
        <w:t>class</w:t>
      </w:r>
      <w:r>
        <w:rPr>
          <w:spacing w:val="-11"/>
        </w:rPr>
        <w:t xml:space="preserve"> </w:t>
      </w:r>
      <w:r>
        <w:rPr>
          <w:spacing w:val="-2"/>
        </w:rPr>
        <w:t>will</w:t>
      </w:r>
      <w:r>
        <w:rPr>
          <w:spacing w:val="-11"/>
        </w:rPr>
        <w:t xml:space="preserve"> </w:t>
      </w:r>
      <w:r>
        <w:rPr>
          <w:spacing w:val="-2"/>
        </w:rPr>
        <w:t>help</w:t>
      </w:r>
      <w:r>
        <w:rPr>
          <w:spacing w:val="-11"/>
        </w:rPr>
        <w:t xml:space="preserve"> </w:t>
      </w:r>
      <w:r>
        <w:rPr>
          <w:spacing w:val="-2"/>
        </w:rPr>
        <w:t>you</w:t>
      </w:r>
      <w:r>
        <w:rPr>
          <w:spacing w:val="-11"/>
        </w:rPr>
        <w:t xml:space="preserve"> </w:t>
      </w:r>
      <w:r>
        <w:rPr>
          <w:spacing w:val="-2"/>
        </w:rPr>
        <w:t>make</w:t>
      </w:r>
      <w:r>
        <w:rPr>
          <w:spacing w:val="-11"/>
        </w:rPr>
        <w:t xml:space="preserve"> </w:t>
      </w:r>
      <w:r>
        <w:rPr>
          <w:spacing w:val="-2"/>
        </w:rPr>
        <w:t>sense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>this</w:t>
      </w:r>
      <w:r>
        <w:rPr>
          <w:spacing w:val="-11"/>
        </w:rPr>
        <w:t xml:space="preserve"> </w:t>
      </w:r>
      <w:r>
        <w:rPr>
          <w:spacing w:val="-2"/>
        </w:rPr>
        <w:t>information.</w:t>
      </w:r>
    </w:p>
    <w:p w14:paraId="5440248C" w14:textId="77777777" w:rsidR="00251AE9" w:rsidRDefault="0088265F">
      <w:pPr>
        <w:pStyle w:val="BodyText"/>
        <w:spacing w:before="287" w:line="296" w:lineRule="exact"/>
      </w:pPr>
      <w:r>
        <w:rPr>
          <w:spacing w:val="-2"/>
        </w:rPr>
        <w:t>By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end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9"/>
        </w:rPr>
        <w:t xml:space="preserve"> </w:t>
      </w:r>
      <w:r>
        <w:rPr>
          <w:spacing w:val="-2"/>
        </w:rPr>
        <w:t>this</w:t>
      </w:r>
      <w:r>
        <w:rPr>
          <w:spacing w:val="-8"/>
        </w:rPr>
        <w:t xml:space="preserve"> </w:t>
      </w:r>
      <w:r>
        <w:rPr>
          <w:spacing w:val="-2"/>
        </w:rPr>
        <w:t>course,</w:t>
      </w:r>
      <w:r>
        <w:rPr>
          <w:spacing w:val="-9"/>
        </w:rPr>
        <w:t xml:space="preserve"> </w:t>
      </w:r>
      <w:r>
        <w:rPr>
          <w:spacing w:val="-2"/>
        </w:rPr>
        <w:t>students</w:t>
      </w:r>
      <w:r>
        <w:rPr>
          <w:spacing w:val="-9"/>
        </w:rPr>
        <w:t xml:space="preserve"> </w:t>
      </w:r>
      <w:r>
        <w:rPr>
          <w:spacing w:val="-4"/>
        </w:rPr>
        <w:t>will:</w:t>
      </w:r>
    </w:p>
    <w:p w14:paraId="3BC6E9D3" w14:textId="77777777" w:rsidR="00251AE9" w:rsidRDefault="0088265F">
      <w:pPr>
        <w:pStyle w:val="ListParagraph"/>
        <w:numPr>
          <w:ilvl w:val="0"/>
          <w:numId w:val="1"/>
        </w:numPr>
        <w:tabs>
          <w:tab w:val="left" w:pos="874"/>
        </w:tabs>
        <w:spacing w:line="296" w:lineRule="exact"/>
        <w:ind w:left="874" w:hanging="359"/>
        <w:rPr>
          <w:sz w:val="26"/>
        </w:rPr>
      </w:pPr>
      <w:r>
        <w:rPr>
          <w:spacing w:val="-2"/>
          <w:sz w:val="26"/>
        </w:rPr>
        <w:t>Understand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the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basic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methods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of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social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research</w:t>
      </w:r>
    </w:p>
    <w:p w14:paraId="59050AC2" w14:textId="77777777" w:rsidR="00251AE9" w:rsidRDefault="0088265F">
      <w:pPr>
        <w:pStyle w:val="ListParagraph"/>
        <w:numPr>
          <w:ilvl w:val="0"/>
          <w:numId w:val="1"/>
        </w:numPr>
        <w:tabs>
          <w:tab w:val="left" w:pos="874"/>
        </w:tabs>
        <w:spacing w:before="18"/>
        <w:ind w:left="874" w:hanging="359"/>
        <w:rPr>
          <w:sz w:val="26"/>
        </w:rPr>
      </w:pPr>
      <w:r>
        <w:rPr>
          <w:spacing w:val="-4"/>
          <w:sz w:val="26"/>
        </w:rPr>
        <w:t>Become</w:t>
      </w:r>
      <w:r>
        <w:rPr>
          <w:spacing w:val="-6"/>
          <w:sz w:val="26"/>
        </w:rPr>
        <w:t xml:space="preserve"> </w:t>
      </w:r>
      <w:r>
        <w:rPr>
          <w:spacing w:val="-4"/>
          <w:sz w:val="26"/>
        </w:rPr>
        <w:t>a</w:t>
      </w:r>
      <w:r>
        <w:rPr>
          <w:spacing w:val="-6"/>
          <w:sz w:val="26"/>
        </w:rPr>
        <w:t xml:space="preserve"> </w:t>
      </w:r>
      <w:r>
        <w:rPr>
          <w:spacing w:val="-4"/>
          <w:sz w:val="26"/>
        </w:rPr>
        <w:t>competent</w:t>
      </w:r>
      <w:r>
        <w:rPr>
          <w:spacing w:val="-5"/>
          <w:sz w:val="26"/>
        </w:rPr>
        <w:t xml:space="preserve"> </w:t>
      </w:r>
      <w:r>
        <w:rPr>
          <w:spacing w:val="-4"/>
          <w:sz w:val="26"/>
        </w:rPr>
        <w:t>user</w:t>
      </w:r>
      <w:r>
        <w:rPr>
          <w:spacing w:val="-6"/>
          <w:sz w:val="26"/>
        </w:rPr>
        <w:t xml:space="preserve"> </w:t>
      </w:r>
      <w:r>
        <w:rPr>
          <w:spacing w:val="-4"/>
          <w:sz w:val="26"/>
        </w:rPr>
        <w:t>of</w:t>
      </w:r>
      <w:r>
        <w:rPr>
          <w:spacing w:val="-5"/>
          <w:sz w:val="26"/>
        </w:rPr>
        <w:t xml:space="preserve"> </w:t>
      </w:r>
      <w:r>
        <w:rPr>
          <w:spacing w:val="-4"/>
          <w:sz w:val="26"/>
        </w:rPr>
        <w:t>social</w:t>
      </w:r>
      <w:r>
        <w:rPr>
          <w:spacing w:val="-6"/>
          <w:sz w:val="26"/>
        </w:rPr>
        <w:t xml:space="preserve"> </w:t>
      </w:r>
      <w:r>
        <w:rPr>
          <w:spacing w:val="-4"/>
          <w:sz w:val="26"/>
        </w:rPr>
        <w:t>research</w:t>
      </w:r>
    </w:p>
    <w:p w14:paraId="317A9CC7" w14:textId="77777777" w:rsidR="00251AE9" w:rsidRDefault="0088265F">
      <w:pPr>
        <w:pStyle w:val="ListParagraph"/>
        <w:numPr>
          <w:ilvl w:val="0"/>
          <w:numId w:val="1"/>
        </w:numPr>
        <w:tabs>
          <w:tab w:val="left" w:pos="874"/>
        </w:tabs>
        <w:spacing w:before="13"/>
        <w:ind w:left="874" w:hanging="359"/>
        <w:rPr>
          <w:sz w:val="26"/>
        </w:rPr>
      </w:pPr>
      <w:r>
        <w:rPr>
          <w:spacing w:val="-6"/>
          <w:sz w:val="26"/>
        </w:rPr>
        <w:t>Acquire</w:t>
      </w:r>
      <w:r>
        <w:rPr>
          <w:spacing w:val="-8"/>
          <w:sz w:val="26"/>
        </w:rPr>
        <w:t xml:space="preserve"> </w:t>
      </w:r>
      <w:r>
        <w:rPr>
          <w:spacing w:val="-6"/>
          <w:sz w:val="26"/>
        </w:rPr>
        <w:t>skills</w:t>
      </w:r>
      <w:r>
        <w:rPr>
          <w:spacing w:val="-8"/>
          <w:sz w:val="26"/>
        </w:rPr>
        <w:t xml:space="preserve"> </w:t>
      </w:r>
      <w:r>
        <w:rPr>
          <w:spacing w:val="-6"/>
          <w:sz w:val="26"/>
        </w:rPr>
        <w:t>relevant</w:t>
      </w:r>
      <w:r>
        <w:rPr>
          <w:spacing w:val="-8"/>
          <w:sz w:val="26"/>
        </w:rPr>
        <w:t xml:space="preserve"> </w:t>
      </w:r>
      <w:r>
        <w:rPr>
          <w:spacing w:val="-6"/>
          <w:sz w:val="26"/>
        </w:rPr>
        <w:t>to</w:t>
      </w:r>
      <w:r>
        <w:rPr>
          <w:spacing w:val="-7"/>
          <w:sz w:val="26"/>
        </w:rPr>
        <w:t xml:space="preserve"> </w:t>
      </w:r>
      <w:r>
        <w:rPr>
          <w:spacing w:val="-6"/>
          <w:sz w:val="26"/>
        </w:rPr>
        <w:t>designing</w:t>
      </w:r>
      <w:r>
        <w:rPr>
          <w:spacing w:val="-8"/>
          <w:sz w:val="26"/>
        </w:rPr>
        <w:t xml:space="preserve"> </w:t>
      </w:r>
      <w:r>
        <w:rPr>
          <w:spacing w:val="-6"/>
          <w:sz w:val="26"/>
        </w:rPr>
        <w:t>social</w:t>
      </w:r>
      <w:r>
        <w:rPr>
          <w:spacing w:val="-8"/>
          <w:sz w:val="26"/>
        </w:rPr>
        <w:t xml:space="preserve"> </w:t>
      </w:r>
      <w:r>
        <w:rPr>
          <w:spacing w:val="-6"/>
          <w:sz w:val="26"/>
        </w:rPr>
        <w:t>research</w:t>
      </w:r>
    </w:p>
    <w:p w14:paraId="47DD5223" w14:textId="77777777" w:rsidR="00251AE9" w:rsidRDefault="0088265F">
      <w:pPr>
        <w:pStyle w:val="Heading1"/>
        <w:spacing w:before="176"/>
      </w:pPr>
      <w:r>
        <w:t xml:space="preserve">Textbook </w:t>
      </w:r>
      <w:r>
        <w:rPr>
          <w:spacing w:val="-2"/>
        </w:rPr>
        <w:t>(required)</w:t>
      </w:r>
    </w:p>
    <w:p w14:paraId="10A4EC5F" w14:textId="122152CF" w:rsidR="00251AE9" w:rsidRDefault="0088265F">
      <w:pPr>
        <w:pStyle w:val="BodyText"/>
        <w:spacing w:line="235" w:lineRule="auto"/>
        <w:ind w:right="700"/>
      </w:pPr>
      <w:proofErr w:type="spellStart"/>
      <w:r>
        <w:rPr>
          <w:spacing w:val="-4"/>
        </w:rPr>
        <w:t>Neuman</w:t>
      </w:r>
      <w:proofErr w:type="spellEnd"/>
      <w:r>
        <w:rPr>
          <w:spacing w:val="-4"/>
        </w:rPr>
        <w:t>,</w:t>
      </w:r>
      <w:r>
        <w:rPr>
          <w:spacing w:val="-13"/>
        </w:rPr>
        <w:t xml:space="preserve"> </w:t>
      </w:r>
      <w:r>
        <w:rPr>
          <w:spacing w:val="-4"/>
        </w:rPr>
        <w:t>W.</w:t>
      </w:r>
      <w:r>
        <w:rPr>
          <w:spacing w:val="-12"/>
        </w:rPr>
        <w:t xml:space="preserve"> </w:t>
      </w:r>
      <w:r>
        <w:rPr>
          <w:spacing w:val="-4"/>
        </w:rPr>
        <w:t>L.</w:t>
      </w:r>
      <w:r>
        <w:rPr>
          <w:spacing w:val="-12"/>
        </w:rPr>
        <w:t xml:space="preserve"> </w:t>
      </w:r>
      <w:r>
        <w:rPr>
          <w:spacing w:val="-4"/>
        </w:rPr>
        <w:t>(2013).</w:t>
      </w:r>
      <w:r>
        <w:rPr>
          <w:spacing w:val="-12"/>
        </w:rPr>
        <w:t xml:space="preserve"> </w:t>
      </w:r>
      <w:r>
        <w:rPr>
          <w:spacing w:val="-4"/>
        </w:rPr>
        <w:t>Social</w:t>
      </w:r>
      <w:r>
        <w:rPr>
          <w:spacing w:val="-13"/>
        </w:rPr>
        <w:t xml:space="preserve"> </w:t>
      </w:r>
      <w:r>
        <w:rPr>
          <w:spacing w:val="-4"/>
        </w:rPr>
        <w:t>Research</w:t>
      </w:r>
      <w:r>
        <w:rPr>
          <w:spacing w:val="-12"/>
        </w:rPr>
        <w:t xml:space="preserve"> </w:t>
      </w:r>
      <w:r>
        <w:rPr>
          <w:spacing w:val="-4"/>
        </w:rPr>
        <w:t>Methods:</w:t>
      </w:r>
      <w:r>
        <w:rPr>
          <w:spacing w:val="-12"/>
        </w:rPr>
        <w:t xml:space="preserve"> </w:t>
      </w:r>
      <w:r>
        <w:rPr>
          <w:spacing w:val="-4"/>
        </w:rPr>
        <w:t>Qualitative</w:t>
      </w:r>
      <w:r>
        <w:rPr>
          <w:spacing w:val="-12"/>
        </w:rPr>
        <w:t xml:space="preserve"> </w:t>
      </w:r>
      <w:r>
        <w:rPr>
          <w:spacing w:val="-4"/>
        </w:rPr>
        <w:t>and</w:t>
      </w:r>
      <w:r>
        <w:rPr>
          <w:spacing w:val="-13"/>
        </w:rPr>
        <w:t xml:space="preserve"> </w:t>
      </w:r>
      <w:r>
        <w:rPr>
          <w:spacing w:val="-4"/>
        </w:rPr>
        <w:t xml:space="preserve">Quantitative </w:t>
      </w:r>
      <w:r>
        <w:t>Approaches.</w:t>
      </w:r>
      <w:r>
        <w:rPr>
          <w:spacing w:val="-17"/>
        </w:rPr>
        <w:t xml:space="preserve"> </w:t>
      </w:r>
      <w:r w:rsidR="00E201F0">
        <w:t>United Kingdom</w:t>
      </w:r>
      <w:r>
        <w:t>:</w:t>
      </w:r>
      <w:r>
        <w:rPr>
          <w:spacing w:val="-16"/>
        </w:rPr>
        <w:t xml:space="preserve"> </w:t>
      </w:r>
      <w:r>
        <w:t>Pearson.</w:t>
      </w:r>
    </w:p>
    <w:p w14:paraId="220CC251" w14:textId="77777777" w:rsidR="00251AE9" w:rsidRDefault="0088265F">
      <w:pPr>
        <w:pStyle w:val="Heading1"/>
        <w:spacing w:before="287"/>
      </w:pPr>
      <w:r>
        <w:rPr>
          <w:spacing w:val="-4"/>
        </w:rPr>
        <w:t>Course</w:t>
      </w:r>
      <w:r>
        <w:rPr>
          <w:spacing w:val="-3"/>
        </w:rPr>
        <w:t xml:space="preserve"> </w:t>
      </w:r>
      <w:r>
        <w:rPr>
          <w:spacing w:val="-2"/>
        </w:rPr>
        <w:t>Evaluation</w:t>
      </w:r>
    </w:p>
    <w:p w14:paraId="5E87740B" w14:textId="77777777" w:rsidR="00251AE9" w:rsidRDefault="0088265F">
      <w:pPr>
        <w:pStyle w:val="BodyText"/>
        <w:spacing w:line="235" w:lineRule="auto"/>
        <w:ind w:right="700"/>
      </w:pP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will</w:t>
      </w:r>
      <w:r>
        <w:rPr>
          <w:spacing w:val="-10"/>
        </w:rPr>
        <w:t xml:space="preserve"> </w:t>
      </w:r>
      <w:r>
        <w:rPr>
          <w:spacing w:val="-2"/>
        </w:rPr>
        <w:t>cover</w:t>
      </w:r>
      <w:r>
        <w:rPr>
          <w:spacing w:val="-10"/>
        </w:rPr>
        <w:t xml:space="preserve"> </w:t>
      </w:r>
      <w:r>
        <w:rPr>
          <w:spacing w:val="-2"/>
        </w:rPr>
        <w:t>approximately</w:t>
      </w:r>
      <w:r>
        <w:rPr>
          <w:spacing w:val="-10"/>
        </w:rPr>
        <w:t xml:space="preserve"> </w:t>
      </w:r>
      <w:r>
        <w:rPr>
          <w:spacing w:val="-2"/>
        </w:rPr>
        <w:t>two</w:t>
      </w:r>
      <w:r>
        <w:rPr>
          <w:spacing w:val="-10"/>
        </w:rPr>
        <w:t xml:space="preserve"> </w:t>
      </w:r>
      <w:r>
        <w:rPr>
          <w:spacing w:val="-2"/>
        </w:rPr>
        <w:t>thirds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book,</w:t>
      </w:r>
      <w:r>
        <w:rPr>
          <w:spacing w:val="-10"/>
        </w:rPr>
        <w:t xml:space="preserve"> </w:t>
      </w:r>
      <w:r>
        <w:rPr>
          <w:spacing w:val="-2"/>
        </w:rPr>
        <w:t>at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pace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about</w:t>
      </w:r>
      <w:r>
        <w:rPr>
          <w:spacing w:val="-10"/>
        </w:rPr>
        <w:t xml:space="preserve"> </w:t>
      </w:r>
      <w:r>
        <w:rPr>
          <w:spacing w:val="-2"/>
        </w:rPr>
        <w:t>one</w:t>
      </w:r>
      <w:r>
        <w:rPr>
          <w:spacing w:val="-10"/>
        </w:rPr>
        <w:t xml:space="preserve"> </w:t>
      </w:r>
      <w:r>
        <w:rPr>
          <w:spacing w:val="-2"/>
        </w:rPr>
        <w:t>chapter</w:t>
      </w:r>
      <w:r>
        <w:rPr>
          <w:spacing w:val="-10"/>
        </w:rPr>
        <w:t xml:space="preserve"> </w:t>
      </w:r>
      <w:r>
        <w:rPr>
          <w:spacing w:val="-2"/>
        </w:rPr>
        <w:t>a week.</w:t>
      </w:r>
      <w:r>
        <w:rPr>
          <w:spacing w:val="-15"/>
        </w:rPr>
        <w:t xml:space="preserve"> </w:t>
      </w:r>
      <w:r>
        <w:rPr>
          <w:spacing w:val="-2"/>
        </w:rPr>
        <w:t>We</w:t>
      </w:r>
      <w:r>
        <w:rPr>
          <w:spacing w:val="-14"/>
        </w:rPr>
        <w:t xml:space="preserve"> </w:t>
      </w:r>
      <w:r>
        <w:rPr>
          <w:spacing w:val="-2"/>
        </w:rPr>
        <w:t>will</w:t>
      </w:r>
      <w:r>
        <w:rPr>
          <w:spacing w:val="-14"/>
        </w:rPr>
        <w:t xml:space="preserve"> </w:t>
      </w:r>
      <w:r>
        <w:rPr>
          <w:spacing w:val="-2"/>
        </w:rPr>
        <w:t>provide</w:t>
      </w:r>
      <w:r>
        <w:rPr>
          <w:spacing w:val="-14"/>
        </w:rPr>
        <w:t xml:space="preserve"> </w:t>
      </w:r>
      <w:r>
        <w:rPr>
          <w:spacing w:val="-2"/>
        </w:rPr>
        <w:t>you</w:t>
      </w:r>
      <w:r>
        <w:rPr>
          <w:spacing w:val="-15"/>
        </w:rPr>
        <w:t xml:space="preserve"> </w:t>
      </w:r>
      <w:r>
        <w:rPr>
          <w:spacing w:val="-2"/>
        </w:rPr>
        <w:t>with</w:t>
      </w:r>
      <w:r>
        <w:rPr>
          <w:spacing w:val="-14"/>
        </w:rPr>
        <w:t xml:space="preserve"> </w:t>
      </w:r>
      <w:r>
        <w:rPr>
          <w:spacing w:val="-2"/>
        </w:rPr>
        <w:t>additional</w:t>
      </w:r>
      <w:r>
        <w:rPr>
          <w:spacing w:val="-14"/>
        </w:rPr>
        <w:t xml:space="preserve"> </w:t>
      </w:r>
      <w:r>
        <w:rPr>
          <w:spacing w:val="-2"/>
        </w:rPr>
        <w:t>reading</w:t>
      </w:r>
      <w:r>
        <w:rPr>
          <w:spacing w:val="-14"/>
        </w:rPr>
        <w:t xml:space="preserve"> </w:t>
      </w:r>
      <w:r>
        <w:rPr>
          <w:spacing w:val="-2"/>
        </w:rPr>
        <w:t>for</w:t>
      </w:r>
      <w:r>
        <w:rPr>
          <w:spacing w:val="-15"/>
        </w:rPr>
        <w:t xml:space="preserve"> </w:t>
      </w:r>
      <w:r>
        <w:rPr>
          <w:spacing w:val="-2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analysis</w:t>
      </w:r>
      <w:r>
        <w:rPr>
          <w:spacing w:val="-14"/>
        </w:rPr>
        <w:t xml:space="preserve"> </w:t>
      </w:r>
      <w:r>
        <w:rPr>
          <w:spacing w:val="-2"/>
        </w:rPr>
        <w:t>of</w:t>
      </w:r>
      <w:r>
        <w:rPr>
          <w:spacing w:val="-14"/>
        </w:rPr>
        <w:t xml:space="preserve"> </w:t>
      </w:r>
      <w:r>
        <w:rPr>
          <w:spacing w:val="-2"/>
        </w:rPr>
        <w:t>quantitative</w:t>
      </w:r>
      <w:r>
        <w:rPr>
          <w:spacing w:val="-15"/>
        </w:rPr>
        <w:t xml:space="preserve"> </w:t>
      </w:r>
      <w:r>
        <w:rPr>
          <w:spacing w:val="-2"/>
        </w:rPr>
        <w:t>data.</w:t>
      </w:r>
    </w:p>
    <w:p w14:paraId="0D7BA2F0" w14:textId="77777777" w:rsidR="00251AE9" w:rsidRDefault="00251AE9">
      <w:pPr>
        <w:pStyle w:val="BodyText"/>
        <w:spacing w:before="77"/>
        <w:ind w:left="0"/>
        <w:rPr>
          <w:sz w:val="20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4"/>
        <w:gridCol w:w="2975"/>
        <w:gridCol w:w="1899"/>
      </w:tblGrid>
      <w:tr w:rsidR="00251AE9" w14:paraId="1B64DC59" w14:textId="77777777">
        <w:trPr>
          <w:trHeight w:val="292"/>
        </w:trPr>
        <w:tc>
          <w:tcPr>
            <w:tcW w:w="1444" w:type="dxa"/>
          </w:tcPr>
          <w:p w14:paraId="5B269BF7" w14:textId="77777777" w:rsidR="00251AE9" w:rsidRDefault="0088265F">
            <w:pPr>
              <w:pStyle w:val="TableParagraph"/>
              <w:spacing w:line="272" w:lineRule="exact"/>
              <w:ind w:left="50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Assessment</w:t>
            </w:r>
            <w:r>
              <w:rPr>
                <w:spacing w:val="-2"/>
                <w:sz w:val="26"/>
              </w:rPr>
              <w:t>:</w:t>
            </w:r>
          </w:p>
        </w:tc>
        <w:tc>
          <w:tcPr>
            <w:tcW w:w="4874" w:type="dxa"/>
            <w:gridSpan w:val="2"/>
          </w:tcPr>
          <w:p w14:paraId="733A3735" w14:textId="77777777" w:rsidR="00251AE9" w:rsidRDefault="00251AE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251AE9" w14:paraId="48E78CF5" w14:textId="77777777">
        <w:trPr>
          <w:trHeight w:val="292"/>
        </w:trPr>
        <w:tc>
          <w:tcPr>
            <w:tcW w:w="1444" w:type="dxa"/>
          </w:tcPr>
          <w:p w14:paraId="076611FC" w14:textId="77777777" w:rsidR="00251AE9" w:rsidRDefault="00251AE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975" w:type="dxa"/>
          </w:tcPr>
          <w:p w14:paraId="71CCA73E" w14:textId="71F2F895" w:rsidR="00251AE9" w:rsidRDefault="00E201F0">
            <w:pPr>
              <w:pStyle w:val="TableParagraph"/>
              <w:spacing w:line="273" w:lineRule="exact"/>
              <w:ind w:left="45"/>
              <w:rPr>
                <w:sz w:val="26"/>
              </w:rPr>
            </w:pPr>
            <w:r>
              <w:rPr>
                <w:spacing w:val="-2"/>
                <w:sz w:val="26"/>
              </w:rPr>
              <w:t>Attendance</w:t>
            </w:r>
          </w:p>
        </w:tc>
        <w:tc>
          <w:tcPr>
            <w:tcW w:w="1899" w:type="dxa"/>
          </w:tcPr>
          <w:p w14:paraId="5338E64A" w14:textId="77777777" w:rsidR="00251AE9" w:rsidRDefault="0088265F">
            <w:pPr>
              <w:pStyle w:val="TableParagraph"/>
              <w:spacing w:line="273" w:lineRule="exact"/>
              <w:ind w:left="0" w:right="48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10%</w:t>
            </w:r>
          </w:p>
        </w:tc>
      </w:tr>
      <w:tr w:rsidR="00251AE9" w14:paraId="4051EACA" w14:textId="77777777">
        <w:trPr>
          <w:trHeight w:val="292"/>
        </w:trPr>
        <w:tc>
          <w:tcPr>
            <w:tcW w:w="1444" w:type="dxa"/>
          </w:tcPr>
          <w:p w14:paraId="7617784E" w14:textId="77777777" w:rsidR="00251AE9" w:rsidRDefault="00251AE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975" w:type="dxa"/>
          </w:tcPr>
          <w:p w14:paraId="7D6F385A" w14:textId="77777777" w:rsidR="00251AE9" w:rsidRDefault="0088265F">
            <w:pPr>
              <w:pStyle w:val="TableParagraph"/>
              <w:spacing w:line="273" w:lineRule="exact"/>
              <w:ind w:left="45"/>
              <w:rPr>
                <w:sz w:val="26"/>
              </w:rPr>
            </w:pPr>
            <w:r>
              <w:rPr>
                <w:spacing w:val="-2"/>
                <w:sz w:val="26"/>
              </w:rPr>
              <w:t>Assignments</w:t>
            </w:r>
          </w:p>
        </w:tc>
        <w:tc>
          <w:tcPr>
            <w:tcW w:w="1899" w:type="dxa"/>
          </w:tcPr>
          <w:p w14:paraId="2ED1C3D1" w14:textId="77777777" w:rsidR="00251AE9" w:rsidRDefault="0088265F">
            <w:pPr>
              <w:pStyle w:val="TableParagraph"/>
              <w:spacing w:line="273" w:lineRule="exact"/>
              <w:ind w:left="0" w:right="48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15%</w:t>
            </w:r>
          </w:p>
        </w:tc>
      </w:tr>
      <w:tr w:rsidR="00251AE9" w14:paraId="73D836A2" w14:textId="77777777">
        <w:trPr>
          <w:trHeight w:val="292"/>
        </w:trPr>
        <w:tc>
          <w:tcPr>
            <w:tcW w:w="1444" w:type="dxa"/>
          </w:tcPr>
          <w:p w14:paraId="21A91443" w14:textId="77777777" w:rsidR="00251AE9" w:rsidRDefault="00251AE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975" w:type="dxa"/>
          </w:tcPr>
          <w:p w14:paraId="6E7B0FC0" w14:textId="77777777" w:rsidR="00251AE9" w:rsidRDefault="0088265F">
            <w:pPr>
              <w:pStyle w:val="TableParagraph"/>
              <w:spacing w:line="273" w:lineRule="exact"/>
              <w:ind w:left="45"/>
              <w:rPr>
                <w:sz w:val="26"/>
              </w:rPr>
            </w:pPr>
            <w:r>
              <w:rPr>
                <w:spacing w:val="-5"/>
                <w:sz w:val="26"/>
              </w:rPr>
              <w:t>Midterm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Exam</w:t>
            </w:r>
          </w:p>
        </w:tc>
        <w:tc>
          <w:tcPr>
            <w:tcW w:w="1899" w:type="dxa"/>
          </w:tcPr>
          <w:p w14:paraId="0218288C" w14:textId="77777777" w:rsidR="00251AE9" w:rsidRDefault="0088265F">
            <w:pPr>
              <w:pStyle w:val="TableParagraph"/>
              <w:spacing w:line="273" w:lineRule="exact"/>
              <w:ind w:left="0" w:right="50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35%</w:t>
            </w:r>
          </w:p>
        </w:tc>
      </w:tr>
      <w:tr w:rsidR="00251AE9" w14:paraId="7EB008B5" w14:textId="77777777">
        <w:trPr>
          <w:trHeight w:val="292"/>
        </w:trPr>
        <w:tc>
          <w:tcPr>
            <w:tcW w:w="1444" w:type="dxa"/>
          </w:tcPr>
          <w:p w14:paraId="48B4D266" w14:textId="77777777" w:rsidR="00251AE9" w:rsidRDefault="00251AE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975" w:type="dxa"/>
          </w:tcPr>
          <w:p w14:paraId="5BF87309" w14:textId="77777777" w:rsidR="00251AE9" w:rsidRDefault="0088265F">
            <w:pPr>
              <w:pStyle w:val="TableParagraph"/>
              <w:spacing w:line="272" w:lineRule="exact"/>
              <w:ind w:left="45"/>
              <w:rPr>
                <w:sz w:val="26"/>
              </w:rPr>
            </w:pPr>
            <w:r>
              <w:rPr>
                <w:spacing w:val="-5"/>
                <w:sz w:val="26"/>
              </w:rPr>
              <w:t>Final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Exam</w:t>
            </w:r>
          </w:p>
        </w:tc>
        <w:tc>
          <w:tcPr>
            <w:tcW w:w="1899" w:type="dxa"/>
          </w:tcPr>
          <w:p w14:paraId="65621442" w14:textId="77777777" w:rsidR="00251AE9" w:rsidRDefault="0088265F">
            <w:pPr>
              <w:pStyle w:val="TableParagraph"/>
              <w:spacing w:line="272" w:lineRule="exact"/>
              <w:ind w:left="0" w:right="50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40%</w:t>
            </w:r>
          </w:p>
        </w:tc>
      </w:tr>
    </w:tbl>
    <w:p w14:paraId="424AF4B3" w14:textId="77777777" w:rsidR="00251AE9" w:rsidRDefault="0088265F">
      <w:pPr>
        <w:pStyle w:val="BodyText"/>
        <w:spacing w:before="277" w:line="235" w:lineRule="auto"/>
      </w:pPr>
      <w:r>
        <w:rPr>
          <w:spacing w:val="-6"/>
        </w:rPr>
        <w:t xml:space="preserve">Note that assessment may cover </w:t>
      </w:r>
      <w:r>
        <w:rPr>
          <w:spacing w:val="-6"/>
          <w:u w:val="single"/>
        </w:rPr>
        <w:t>any</w:t>
      </w:r>
      <w:r>
        <w:rPr>
          <w:spacing w:val="-7"/>
        </w:rPr>
        <w:t xml:space="preserve"> </w:t>
      </w:r>
      <w:r>
        <w:rPr>
          <w:spacing w:val="-6"/>
        </w:rPr>
        <w:t xml:space="preserve">aspect of the course material covered in lectures, assigned </w:t>
      </w:r>
      <w:r>
        <w:t>readings,</w:t>
      </w:r>
      <w:r>
        <w:rPr>
          <w:spacing w:val="-17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discussions</w:t>
      </w:r>
      <w:r>
        <w:rPr>
          <w:spacing w:val="-16"/>
        </w:rPr>
        <w:t xml:space="preserve"> </w:t>
      </w:r>
      <w:r>
        <w:t>made</w:t>
      </w:r>
      <w:r>
        <w:rPr>
          <w:spacing w:val="-16"/>
        </w:rPr>
        <w:t xml:space="preserve"> </w:t>
      </w:r>
      <w:r>
        <w:t>during</w:t>
      </w:r>
      <w:r>
        <w:rPr>
          <w:spacing w:val="-17"/>
        </w:rPr>
        <w:t xml:space="preserve"> </w:t>
      </w:r>
      <w:r>
        <w:t>classes.</w:t>
      </w:r>
    </w:p>
    <w:p w14:paraId="509A5510" w14:textId="77777777" w:rsidR="00251AE9" w:rsidRDefault="0088265F">
      <w:pPr>
        <w:pStyle w:val="Heading1"/>
        <w:spacing w:before="288"/>
        <w:jc w:val="both"/>
      </w:pPr>
      <w:r>
        <w:t>Communication:</w:t>
      </w:r>
      <w:r>
        <w:rPr>
          <w:spacing w:val="29"/>
        </w:rPr>
        <w:t xml:space="preserve"> </w:t>
      </w:r>
      <w:r>
        <w:rPr>
          <w:color w:val="0000FF"/>
          <w:spacing w:val="-2"/>
          <w:u w:val="single" w:color="0000FF"/>
        </w:rPr>
        <w:t>https://odtuclass.metu.edu.tr</w:t>
      </w:r>
    </w:p>
    <w:p w14:paraId="4BBE1F14" w14:textId="77777777" w:rsidR="00251AE9" w:rsidRDefault="0088265F">
      <w:pPr>
        <w:pStyle w:val="BodyText"/>
        <w:spacing w:line="235" w:lineRule="auto"/>
        <w:ind w:right="115"/>
        <w:jc w:val="both"/>
      </w:pPr>
      <w:r>
        <w:t>Note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regarding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course,</w:t>
      </w:r>
      <w:r>
        <w:rPr>
          <w:spacing w:val="-5"/>
        </w:rPr>
        <w:t xml:space="preserve"> </w:t>
      </w:r>
      <w:r>
        <w:t>reading</w:t>
      </w:r>
      <w:r>
        <w:rPr>
          <w:spacing w:val="-7"/>
        </w:rPr>
        <w:t xml:space="preserve"> </w:t>
      </w:r>
      <w:r>
        <w:t>materials,</w:t>
      </w:r>
      <w:r>
        <w:rPr>
          <w:spacing w:val="-7"/>
        </w:rPr>
        <w:t xml:space="preserve"> </w:t>
      </w:r>
      <w:r>
        <w:t>assignments,</w:t>
      </w:r>
      <w:r>
        <w:rPr>
          <w:spacing w:val="-7"/>
        </w:rPr>
        <w:t xml:space="preserve"> </w:t>
      </w:r>
      <w:r>
        <w:t>exams,</w:t>
      </w:r>
      <w:r>
        <w:rPr>
          <w:spacing w:val="-7"/>
        </w:rPr>
        <w:t xml:space="preserve"> </w:t>
      </w:r>
      <w:r>
        <w:t xml:space="preserve">and </w:t>
      </w:r>
      <w:r>
        <w:rPr>
          <w:spacing w:val="-6"/>
        </w:rPr>
        <w:t>announcements</w:t>
      </w:r>
      <w:r>
        <w:rPr>
          <w:spacing w:val="-8"/>
        </w:rPr>
        <w:t xml:space="preserve"> </w:t>
      </w:r>
      <w:r>
        <w:rPr>
          <w:spacing w:val="-6"/>
        </w:rPr>
        <w:t>will</w:t>
      </w:r>
      <w:r>
        <w:rPr>
          <w:spacing w:val="-7"/>
        </w:rPr>
        <w:t xml:space="preserve"> </w:t>
      </w:r>
      <w:r>
        <w:rPr>
          <w:spacing w:val="-6"/>
        </w:rPr>
        <w:t>go</w:t>
      </w:r>
      <w:r>
        <w:rPr>
          <w:spacing w:val="-7"/>
        </w:rPr>
        <w:t xml:space="preserve"> </w:t>
      </w:r>
      <w:r>
        <w:rPr>
          <w:spacing w:val="-6"/>
        </w:rPr>
        <w:t>through</w:t>
      </w:r>
      <w:r>
        <w:rPr>
          <w:spacing w:val="-7"/>
        </w:rPr>
        <w:t xml:space="preserve"> </w:t>
      </w:r>
      <w:r>
        <w:rPr>
          <w:spacing w:val="-6"/>
        </w:rPr>
        <w:t>this</w:t>
      </w:r>
      <w:r>
        <w:rPr>
          <w:spacing w:val="-7"/>
        </w:rPr>
        <w:t xml:space="preserve"> </w:t>
      </w:r>
      <w:r>
        <w:rPr>
          <w:spacing w:val="-6"/>
        </w:rPr>
        <w:t>system.</w:t>
      </w:r>
      <w:r>
        <w:rPr>
          <w:spacing w:val="-7"/>
        </w:rPr>
        <w:t xml:space="preserve"> </w:t>
      </w:r>
      <w:r>
        <w:rPr>
          <w:spacing w:val="-6"/>
        </w:rPr>
        <w:t>It</w:t>
      </w:r>
      <w:r>
        <w:rPr>
          <w:spacing w:val="-7"/>
        </w:rPr>
        <w:t xml:space="preserve"> </w:t>
      </w:r>
      <w:r>
        <w:rPr>
          <w:spacing w:val="-6"/>
        </w:rPr>
        <w:t>is</w:t>
      </w:r>
      <w:r>
        <w:rPr>
          <w:spacing w:val="-7"/>
        </w:rPr>
        <w:t xml:space="preserve"> </w:t>
      </w:r>
      <w:r>
        <w:rPr>
          <w:spacing w:val="-6"/>
        </w:rPr>
        <w:t>your</w:t>
      </w:r>
      <w:r>
        <w:rPr>
          <w:spacing w:val="-7"/>
        </w:rPr>
        <w:t xml:space="preserve"> </w:t>
      </w:r>
      <w:r>
        <w:rPr>
          <w:spacing w:val="-6"/>
        </w:rPr>
        <w:t>responsibility</w:t>
      </w:r>
      <w:r>
        <w:rPr>
          <w:spacing w:val="-7"/>
        </w:rPr>
        <w:t xml:space="preserve"> </w:t>
      </w:r>
      <w:r>
        <w:rPr>
          <w:spacing w:val="-6"/>
        </w:rPr>
        <w:t>to</w:t>
      </w:r>
      <w:r>
        <w:rPr>
          <w:spacing w:val="-7"/>
        </w:rPr>
        <w:t xml:space="preserve"> </w:t>
      </w:r>
      <w:r>
        <w:rPr>
          <w:spacing w:val="-6"/>
        </w:rPr>
        <w:t>check</w:t>
      </w:r>
      <w:r>
        <w:rPr>
          <w:spacing w:val="-7"/>
        </w:rPr>
        <w:t xml:space="preserve"> </w:t>
      </w:r>
      <w:r>
        <w:rPr>
          <w:spacing w:val="-6"/>
        </w:rPr>
        <w:t>this</w:t>
      </w:r>
      <w:r>
        <w:rPr>
          <w:spacing w:val="-7"/>
        </w:rPr>
        <w:t xml:space="preserve"> </w:t>
      </w:r>
      <w:r>
        <w:rPr>
          <w:spacing w:val="-6"/>
        </w:rPr>
        <w:t>site</w:t>
      </w:r>
      <w:r>
        <w:rPr>
          <w:spacing w:val="-7"/>
        </w:rPr>
        <w:t xml:space="preserve"> </w:t>
      </w:r>
      <w:r>
        <w:rPr>
          <w:spacing w:val="-6"/>
        </w:rPr>
        <w:t>at</w:t>
      </w:r>
      <w:r>
        <w:rPr>
          <w:spacing w:val="-7"/>
        </w:rPr>
        <w:t xml:space="preserve"> </w:t>
      </w:r>
      <w:r>
        <w:rPr>
          <w:spacing w:val="-6"/>
        </w:rPr>
        <w:t xml:space="preserve">regular </w:t>
      </w:r>
      <w:r>
        <w:t>intervals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up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date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relevant</w:t>
      </w:r>
      <w:r>
        <w:rPr>
          <w:spacing w:val="-6"/>
        </w:rPr>
        <w:t xml:space="preserve"> </w:t>
      </w:r>
      <w:r>
        <w:t>information.</w:t>
      </w:r>
    </w:p>
    <w:p w14:paraId="57BB1B0E" w14:textId="77777777" w:rsidR="00251AE9" w:rsidRDefault="00251AE9">
      <w:pPr>
        <w:spacing w:line="235" w:lineRule="auto"/>
        <w:jc w:val="both"/>
        <w:sectPr w:rsidR="00251AE9" w:rsidSect="002948AE">
          <w:type w:val="continuous"/>
          <w:pgSz w:w="11910" w:h="16840"/>
          <w:pgMar w:top="1040" w:right="1020" w:bottom="280" w:left="1260" w:header="708" w:footer="708" w:gutter="0"/>
          <w:cols w:space="708"/>
        </w:sectPr>
      </w:pPr>
    </w:p>
    <w:p w14:paraId="4009CB4B" w14:textId="77777777" w:rsidR="00251AE9" w:rsidRDefault="0088265F">
      <w:pPr>
        <w:pStyle w:val="BodyText"/>
        <w:spacing w:before="62" w:line="235" w:lineRule="auto"/>
        <w:ind w:right="111"/>
        <w:jc w:val="both"/>
      </w:pPr>
      <w:r>
        <w:rPr>
          <w:b/>
        </w:rPr>
        <w:lastRenderedPageBreak/>
        <w:t xml:space="preserve">Academic Honesty: </w:t>
      </w:r>
      <w:r>
        <w:t xml:space="preserve">Any form of dishonest behavior for any part of the course, which includes but not limited to; cheating during exams, plagiarizing and inappropriate </w:t>
      </w:r>
      <w:r>
        <w:rPr>
          <w:spacing w:val="-6"/>
        </w:rPr>
        <w:t xml:space="preserve">collaboration in assignments, will ensure a failing grade for the course and will result in further </w:t>
      </w:r>
      <w:r>
        <w:rPr>
          <w:w w:val="90"/>
        </w:rPr>
        <w:t>disciplinary</w:t>
      </w:r>
      <w:r>
        <w:rPr>
          <w:spacing w:val="13"/>
        </w:rPr>
        <w:t xml:space="preserve"> </w:t>
      </w:r>
      <w:r>
        <w:rPr>
          <w:w w:val="90"/>
        </w:rPr>
        <w:t>action</w:t>
      </w:r>
      <w:r>
        <w:rPr>
          <w:spacing w:val="14"/>
        </w:rPr>
        <w:t xml:space="preserve"> </w:t>
      </w:r>
      <w:r>
        <w:rPr>
          <w:w w:val="90"/>
        </w:rPr>
        <w:t>in</w:t>
      </w:r>
      <w:r>
        <w:rPr>
          <w:spacing w:val="14"/>
        </w:rPr>
        <w:t xml:space="preserve"> </w:t>
      </w:r>
      <w:r>
        <w:rPr>
          <w:w w:val="90"/>
        </w:rPr>
        <w:t>line</w:t>
      </w:r>
      <w:r>
        <w:rPr>
          <w:spacing w:val="14"/>
        </w:rPr>
        <w:t xml:space="preserve"> </w:t>
      </w:r>
      <w:r>
        <w:rPr>
          <w:w w:val="90"/>
        </w:rPr>
        <w:t>with</w:t>
      </w:r>
      <w:r>
        <w:rPr>
          <w:spacing w:val="14"/>
        </w:rPr>
        <w:t xml:space="preserve"> </w:t>
      </w:r>
      <w:r>
        <w:rPr>
          <w:w w:val="90"/>
        </w:rPr>
        <w:t>university</w:t>
      </w:r>
      <w:r>
        <w:rPr>
          <w:spacing w:val="14"/>
        </w:rPr>
        <w:t xml:space="preserve"> </w:t>
      </w:r>
      <w:r>
        <w:rPr>
          <w:w w:val="90"/>
        </w:rPr>
        <w:t>regulations</w:t>
      </w:r>
      <w:r>
        <w:rPr>
          <w:spacing w:val="14"/>
        </w:rPr>
        <w:t xml:space="preserve"> </w:t>
      </w:r>
      <w:r>
        <w:rPr>
          <w:w w:val="90"/>
        </w:rPr>
        <w:t>depending</w:t>
      </w:r>
      <w:r>
        <w:rPr>
          <w:spacing w:val="14"/>
        </w:rPr>
        <w:t xml:space="preserve"> </w:t>
      </w:r>
      <w:r>
        <w:rPr>
          <w:w w:val="90"/>
        </w:rPr>
        <w:t>on</w:t>
      </w:r>
      <w:r>
        <w:rPr>
          <w:spacing w:val="14"/>
        </w:rPr>
        <w:t xml:space="preserve"> </w:t>
      </w:r>
      <w:r>
        <w:rPr>
          <w:w w:val="90"/>
        </w:rPr>
        <w:t>the</w:t>
      </w:r>
      <w:r>
        <w:rPr>
          <w:spacing w:val="14"/>
        </w:rPr>
        <w:t xml:space="preserve"> </w:t>
      </w:r>
      <w:r>
        <w:rPr>
          <w:w w:val="90"/>
        </w:rPr>
        <w:t>severity</w:t>
      </w:r>
      <w:r>
        <w:rPr>
          <w:spacing w:val="14"/>
        </w:rPr>
        <w:t xml:space="preserve"> </w:t>
      </w:r>
      <w:r>
        <w:rPr>
          <w:w w:val="90"/>
        </w:rPr>
        <w:t>of</w:t>
      </w:r>
      <w:r>
        <w:rPr>
          <w:spacing w:val="14"/>
        </w:rPr>
        <w:t xml:space="preserve"> </w:t>
      </w:r>
      <w:r>
        <w:rPr>
          <w:w w:val="90"/>
        </w:rPr>
        <w:t>the</w:t>
      </w:r>
      <w:r>
        <w:rPr>
          <w:spacing w:val="14"/>
        </w:rPr>
        <w:t xml:space="preserve"> </w:t>
      </w:r>
      <w:r>
        <w:rPr>
          <w:spacing w:val="-2"/>
          <w:w w:val="90"/>
        </w:rPr>
        <w:t>violation.</w:t>
      </w:r>
    </w:p>
    <w:p w14:paraId="52C8C29A" w14:textId="77777777" w:rsidR="00251AE9" w:rsidRDefault="0088265F">
      <w:pPr>
        <w:pStyle w:val="BodyText"/>
        <w:spacing w:before="292" w:line="235" w:lineRule="auto"/>
        <w:ind w:right="114"/>
        <w:jc w:val="both"/>
      </w:pPr>
      <w:r>
        <w:rPr>
          <w:b/>
          <w:spacing w:val="-4"/>
        </w:rPr>
        <w:t>Information</w:t>
      </w:r>
      <w:r>
        <w:rPr>
          <w:b/>
          <w:spacing w:val="-8"/>
        </w:rPr>
        <w:t xml:space="preserve"> </w:t>
      </w:r>
      <w:r>
        <w:rPr>
          <w:b/>
          <w:spacing w:val="-4"/>
        </w:rPr>
        <w:t>for</w:t>
      </w:r>
      <w:r>
        <w:rPr>
          <w:b/>
          <w:spacing w:val="-8"/>
        </w:rPr>
        <w:t xml:space="preserve"> </w:t>
      </w:r>
      <w:r>
        <w:rPr>
          <w:b/>
          <w:spacing w:val="-4"/>
        </w:rPr>
        <w:t>Students</w:t>
      </w:r>
      <w:r>
        <w:rPr>
          <w:b/>
          <w:spacing w:val="-9"/>
        </w:rPr>
        <w:t xml:space="preserve"> </w:t>
      </w:r>
      <w:r>
        <w:rPr>
          <w:b/>
          <w:spacing w:val="-4"/>
        </w:rPr>
        <w:t>with</w:t>
      </w:r>
      <w:r>
        <w:rPr>
          <w:b/>
          <w:spacing w:val="-8"/>
        </w:rPr>
        <w:t xml:space="preserve"> </w:t>
      </w:r>
      <w:r>
        <w:rPr>
          <w:b/>
          <w:spacing w:val="-4"/>
        </w:rPr>
        <w:t>Disabilities</w:t>
      </w:r>
      <w:r>
        <w:rPr>
          <w:b/>
          <w:spacing w:val="-11"/>
        </w:rPr>
        <w:t xml:space="preserve"> </w:t>
      </w:r>
      <w:r>
        <w:rPr>
          <w:spacing w:val="-4"/>
        </w:rPr>
        <w:t>Students</w:t>
      </w:r>
      <w:r>
        <w:rPr>
          <w:spacing w:val="-10"/>
        </w:rPr>
        <w:t xml:space="preserve"> </w:t>
      </w:r>
      <w:r>
        <w:rPr>
          <w:spacing w:val="-4"/>
        </w:rPr>
        <w:t>who</w:t>
      </w:r>
      <w:r>
        <w:rPr>
          <w:spacing w:val="-10"/>
        </w:rPr>
        <w:t xml:space="preserve"> </w:t>
      </w:r>
      <w:r>
        <w:rPr>
          <w:spacing w:val="-4"/>
        </w:rPr>
        <w:t>experience</w:t>
      </w:r>
      <w:r>
        <w:rPr>
          <w:spacing w:val="-10"/>
        </w:rPr>
        <w:t xml:space="preserve"> </w:t>
      </w:r>
      <w:r>
        <w:rPr>
          <w:spacing w:val="-4"/>
        </w:rPr>
        <w:t>difficulties</w:t>
      </w:r>
      <w:r>
        <w:rPr>
          <w:spacing w:val="-10"/>
        </w:rPr>
        <w:t xml:space="preserve"> </w:t>
      </w:r>
      <w:r>
        <w:rPr>
          <w:spacing w:val="-4"/>
        </w:rPr>
        <w:t>due</w:t>
      </w:r>
      <w:r>
        <w:rPr>
          <w:spacing w:val="-10"/>
        </w:rPr>
        <w:t xml:space="preserve"> </w:t>
      </w:r>
      <w:r>
        <w:rPr>
          <w:spacing w:val="-4"/>
        </w:rPr>
        <w:t>to</w:t>
      </w:r>
      <w:r>
        <w:rPr>
          <w:spacing w:val="-10"/>
        </w:rPr>
        <w:t xml:space="preserve"> </w:t>
      </w:r>
      <w:r>
        <w:rPr>
          <w:spacing w:val="-4"/>
        </w:rPr>
        <w:t xml:space="preserve">their </w:t>
      </w:r>
      <w:r>
        <w:t>disabilities and wish to obtain academic adjustments and/or auxiliary aids must contact ODTU</w:t>
      </w:r>
      <w:r>
        <w:rPr>
          <w:spacing w:val="-2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Office</w:t>
      </w:r>
      <w:r>
        <w:rPr>
          <w:spacing w:val="-2"/>
        </w:rPr>
        <w:t xml:space="preserve"> </w:t>
      </w:r>
      <w:r>
        <w:t>and/or</w:t>
      </w:r>
      <w:r>
        <w:rPr>
          <w:spacing w:val="-2"/>
        </w:rPr>
        <w:t xml:space="preserve"> </w:t>
      </w:r>
      <w:r>
        <w:t>course</w:t>
      </w:r>
      <w:r>
        <w:rPr>
          <w:spacing w:val="-2"/>
        </w:rPr>
        <w:t xml:space="preserve"> </w:t>
      </w:r>
      <w:r>
        <w:t>instructor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advisor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 xml:space="preserve">with disabilities at academic departments (for the list: </w:t>
      </w:r>
      <w:hyperlink r:id="rId6">
        <w:r>
          <w:rPr>
            <w:color w:val="DCA10D"/>
            <w:u w:val="single" w:color="DCA10D"/>
          </w:rPr>
          <w:t>http://engelsiz.metu.edu.tr/en/advisor-</w:t>
        </w:r>
      </w:hyperlink>
      <w:r>
        <w:rPr>
          <w:color w:val="DCA10D"/>
        </w:rPr>
        <w:t xml:space="preserve"> </w:t>
      </w:r>
      <w:r>
        <w:rPr>
          <w:color w:val="DCA10D"/>
          <w:spacing w:val="-2"/>
          <w:u w:val="single" w:color="DCA10D"/>
        </w:rPr>
        <w:t>students-disabilities</w:t>
      </w:r>
      <w:r>
        <w:rPr>
          <w:spacing w:val="-2"/>
        </w:rPr>
        <w:t>)</w:t>
      </w:r>
      <w:r>
        <w:rPr>
          <w:spacing w:val="-17"/>
        </w:rPr>
        <w:t xml:space="preserve"> </w:t>
      </w:r>
      <w:r>
        <w:rPr>
          <w:spacing w:val="-2"/>
        </w:rPr>
        <w:t>as</w:t>
      </w:r>
      <w:r>
        <w:rPr>
          <w:spacing w:val="-14"/>
        </w:rPr>
        <w:t xml:space="preserve"> </w:t>
      </w:r>
      <w:r>
        <w:rPr>
          <w:spacing w:val="-2"/>
        </w:rPr>
        <w:t>soon</w:t>
      </w:r>
      <w:r>
        <w:rPr>
          <w:spacing w:val="-14"/>
        </w:rPr>
        <w:t xml:space="preserve"> </w:t>
      </w:r>
      <w:r>
        <w:rPr>
          <w:spacing w:val="-2"/>
        </w:rPr>
        <w:t>as</w:t>
      </w:r>
      <w:r>
        <w:rPr>
          <w:spacing w:val="-14"/>
        </w:rPr>
        <w:t xml:space="preserve"> </w:t>
      </w:r>
      <w:r>
        <w:rPr>
          <w:spacing w:val="-2"/>
        </w:rPr>
        <w:t>possible.</w:t>
      </w:r>
      <w:r>
        <w:rPr>
          <w:spacing w:val="-15"/>
        </w:rPr>
        <w:t xml:space="preserve"> </w:t>
      </w:r>
      <w:r>
        <w:rPr>
          <w:spacing w:val="-2"/>
        </w:rPr>
        <w:t>For</w:t>
      </w:r>
      <w:r>
        <w:rPr>
          <w:spacing w:val="-14"/>
        </w:rPr>
        <w:t xml:space="preserve"> </w:t>
      </w:r>
      <w:r>
        <w:rPr>
          <w:spacing w:val="-2"/>
        </w:rPr>
        <w:t>detailed</w:t>
      </w:r>
      <w:r>
        <w:rPr>
          <w:spacing w:val="-14"/>
        </w:rPr>
        <w:t xml:space="preserve"> </w:t>
      </w:r>
      <w:r>
        <w:rPr>
          <w:spacing w:val="-2"/>
        </w:rPr>
        <w:t>information,</w:t>
      </w:r>
      <w:r>
        <w:rPr>
          <w:spacing w:val="-14"/>
        </w:rPr>
        <w:t xml:space="preserve"> </w:t>
      </w:r>
      <w:r>
        <w:rPr>
          <w:spacing w:val="-2"/>
        </w:rPr>
        <w:t>please</w:t>
      </w:r>
      <w:r>
        <w:rPr>
          <w:spacing w:val="-15"/>
        </w:rPr>
        <w:t xml:space="preserve"> </w:t>
      </w:r>
      <w:r>
        <w:rPr>
          <w:spacing w:val="-2"/>
        </w:rPr>
        <w:t>visit</w:t>
      </w:r>
      <w:r>
        <w:rPr>
          <w:spacing w:val="-14"/>
        </w:rPr>
        <w:t xml:space="preserve"> </w:t>
      </w:r>
      <w:r>
        <w:rPr>
          <w:spacing w:val="-2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website</w:t>
      </w:r>
      <w:r>
        <w:rPr>
          <w:spacing w:val="-14"/>
        </w:rPr>
        <w:t xml:space="preserve"> </w:t>
      </w:r>
      <w:r>
        <w:rPr>
          <w:spacing w:val="-2"/>
        </w:rPr>
        <w:t xml:space="preserve">of </w:t>
      </w:r>
      <w:r>
        <w:t xml:space="preserve">Disability Support Office: </w:t>
      </w:r>
      <w:r>
        <w:rPr>
          <w:color w:val="DCA10D"/>
          <w:u w:val="single" w:color="DCA10D"/>
        </w:rPr>
        <w:t>https://engelsiz.metu.edu.tr/en/</w:t>
      </w:r>
    </w:p>
    <w:p w14:paraId="7ADE7D49" w14:textId="77777777" w:rsidR="00251AE9" w:rsidRDefault="0088265F">
      <w:pPr>
        <w:pStyle w:val="BodyText"/>
        <w:spacing w:before="282"/>
        <w:jc w:val="both"/>
      </w:pPr>
      <w:r>
        <w:rPr>
          <w:b/>
          <w:spacing w:val="-2"/>
        </w:rPr>
        <w:t>Course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Outline</w:t>
      </w:r>
      <w:r>
        <w:rPr>
          <w:spacing w:val="-2"/>
        </w:rPr>
        <w:t>:</w:t>
      </w:r>
      <w:r>
        <w:rPr>
          <w:spacing w:val="-13"/>
        </w:rPr>
        <w:t xml:space="preserve"> </w:t>
      </w:r>
      <w:r>
        <w:rPr>
          <w:spacing w:val="-2"/>
        </w:rPr>
        <w:t>Below</w:t>
      </w:r>
      <w:r>
        <w:rPr>
          <w:spacing w:val="-12"/>
        </w:rPr>
        <w:t xml:space="preserve"> </w:t>
      </w:r>
      <w:r>
        <w:rPr>
          <w:spacing w:val="-2"/>
        </w:rPr>
        <w:t>is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outline</w:t>
      </w:r>
      <w:r>
        <w:rPr>
          <w:spacing w:val="-13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topics</w:t>
      </w:r>
      <w:r>
        <w:rPr>
          <w:spacing w:val="-13"/>
        </w:rPr>
        <w:t xml:space="preserve"> </w:t>
      </w:r>
      <w:r>
        <w:rPr>
          <w:spacing w:val="-2"/>
        </w:rPr>
        <w:t>we</w:t>
      </w:r>
      <w:r>
        <w:rPr>
          <w:spacing w:val="-12"/>
        </w:rPr>
        <w:t xml:space="preserve"> </w:t>
      </w:r>
      <w:r>
        <w:rPr>
          <w:spacing w:val="-2"/>
        </w:rPr>
        <w:t>will</w:t>
      </w:r>
      <w:r>
        <w:rPr>
          <w:spacing w:val="-13"/>
        </w:rPr>
        <w:t xml:space="preserve"> </w:t>
      </w:r>
      <w:r>
        <w:rPr>
          <w:spacing w:val="-2"/>
        </w:rPr>
        <w:t>cover</w:t>
      </w:r>
      <w:r>
        <w:rPr>
          <w:spacing w:val="-13"/>
        </w:rPr>
        <w:t xml:space="preserve"> </w:t>
      </w:r>
      <w:r>
        <w:rPr>
          <w:spacing w:val="-2"/>
        </w:rPr>
        <w:t>throughout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semester.</w:t>
      </w:r>
    </w:p>
    <w:p w14:paraId="44795693" w14:textId="77777777" w:rsidR="00251AE9" w:rsidRDefault="00251AE9">
      <w:pPr>
        <w:pStyle w:val="BodyText"/>
        <w:spacing w:before="73" w:after="1"/>
        <w:ind w:left="0"/>
        <w:rPr>
          <w:sz w:val="20"/>
        </w:rPr>
      </w:pPr>
    </w:p>
    <w:tbl>
      <w:tblPr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4"/>
        <w:gridCol w:w="5683"/>
      </w:tblGrid>
      <w:tr w:rsidR="00251AE9" w14:paraId="7DE0C596" w14:textId="77777777">
        <w:trPr>
          <w:trHeight w:val="340"/>
        </w:trPr>
        <w:tc>
          <w:tcPr>
            <w:tcW w:w="1094" w:type="dxa"/>
          </w:tcPr>
          <w:p w14:paraId="7DFB2562" w14:textId="77777777" w:rsidR="00251AE9" w:rsidRDefault="0088265F">
            <w:pPr>
              <w:pStyle w:val="TableParagraph"/>
              <w:rPr>
                <w:sz w:val="26"/>
              </w:rPr>
            </w:pPr>
            <w:r>
              <w:rPr>
                <w:spacing w:val="-10"/>
                <w:sz w:val="26"/>
              </w:rPr>
              <w:t>Week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1</w:t>
            </w:r>
          </w:p>
        </w:tc>
        <w:tc>
          <w:tcPr>
            <w:tcW w:w="5683" w:type="dxa"/>
          </w:tcPr>
          <w:p w14:paraId="26D61498" w14:textId="77777777" w:rsidR="00251AE9" w:rsidRDefault="0088265F">
            <w:pPr>
              <w:pStyle w:val="TableParagraph"/>
              <w:rPr>
                <w:sz w:val="26"/>
              </w:rPr>
            </w:pPr>
            <w:proofErr w:type="spellStart"/>
            <w:r>
              <w:rPr>
                <w:sz w:val="26"/>
              </w:rPr>
              <w:t>Ch</w:t>
            </w:r>
            <w:proofErr w:type="spellEnd"/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Why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do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research?</w:t>
            </w:r>
          </w:p>
        </w:tc>
      </w:tr>
      <w:tr w:rsidR="00251AE9" w14:paraId="14B4977A" w14:textId="77777777">
        <w:trPr>
          <w:trHeight w:val="335"/>
        </w:trPr>
        <w:tc>
          <w:tcPr>
            <w:tcW w:w="1094" w:type="dxa"/>
          </w:tcPr>
          <w:p w14:paraId="3308F870" w14:textId="77777777" w:rsidR="00251AE9" w:rsidRDefault="0088265F">
            <w:pPr>
              <w:pStyle w:val="TableParagraph"/>
              <w:rPr>
                <w:sz w:val="26"/>
              </w:rPr>
            </w:pPr>
            <w:r>
              <w:rPr>
                <w:spacing w:val="-10"/>
                <w:sz w:val="26"/>
              </w:rPr>
              <w:t>Week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2</w:t>
            </w:r>
          </w:p>
        </w:tc>
        <w:tc>
          <w:tcPr>
            <w:tcW w:w="5683" w:type="dxa"/>
          </w:tcPr>
          <w:p w14:paraId="7A2FBEB8" w14:textId="77777777" w:rsidR="00251AE9" w:rsidRDefault="0088265F">
            <w:pPr>
              <w:pStyle w:val="TableParagraph"/>
              <w:rPr>
                <w:sz w:val="26"/>
              </w:rPr>
            </w:pPr>
            <w:proofErr w:type="spellStart"/>
            <w:r>
              <w:rPr>
                <w:sz w:val="26"/>
              </w:rPr>
              <w:t>Ch</w:t>
            </w:r>
            <w:proofErr w:type="spellEnd"/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2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Major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types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of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research</w:t>
            </w:r>
          </w:p>
        </w:tc>
      </w:tr>
      <w:tr w:rsidR="00251AE9" w14:paraId="2173D883" w14:textId="77777777">
        <w:trPr>
          <w:trHeight w:val="335"/>
        </w:trPr>
        <w:tc>
          <w:tcPr>
            <w:tcW w:w="1094" w:type="dxa"/>
          </w:tcPr>
          <w:p w14:paraId="6F23D5E5" w14:textId="77777777" w:rsidR="00251AE9" w:rsidRDefault="0088265F">
            <w:pPr>
              <w:pStyle w:val="TableParagraph"/>
              <w:rPr>
                <w:sz w:val="26"/>
              </w:rPr>
            </w:pPr>
            <w:r>
              <w:rPr>
                <w:spacing w:val="-10"/>
                <w:sz w:val="26"/>
              </w:rPr>
              <w:t>Week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3</w:t>
            </w:r>
          </w:p>
        </w:tc>
        <w:tc>
          <w:tcPr>
            <w:tcW w:w="5683" w:type="dxa"/>
          </w:tcPr>
          <w:p w14:paraId="4CD1A355" w14:textId="77777777" w:rsidR="00251AE9" w:rsidRDefault="0088265F">
            <w:pPr>
              <w:pStyle w:val="TableParagraph"/>
              <w:rPr>
                <w:sz w:val="26"/>
              </w:rPr>
            </w:pPr>
            <w:proofErr w:type="spellStart"/>
            <w:r>
              <w:rPr>
                <w:sz w:val="26"/>
              </w:rPr>
              <w:t>Ch</w:t>
            </w:r>
            <w:proofErr w:type="spellEnd"/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4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Meaning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of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methodology</w:t>
            </w:r>
          </w:p>
        </w:tc>
      </w:tr>
      <w:tr w:rsidR="00251AE9" w14:paraId="7FBD1D77" w14:textId="77777777">
        <w:trPr>
          <w:trHeight w:val="335"/>
        </w:trPr>
        <w:tc>
          <w:tcPr>
            <w:tcW w:w="1094" w:type="dxa"/>
          </w:tcPr>
          <w:p w14:paraId="7445CAE4" w14:textId="77777777" w:rsidR="00251AE9" w:rsidRDefault="0088265F">
            <w:pPr>
              <w:pStyle w:val="TableParagraph"/>
              <w:rPr>
                <w:sz w:val="26"/>
              </w:rPr>
            </w:pPr>
            <w:r>
              <w:rPr>
                <w:spacing w:val="-10"/>
                <w:sz w:val="26"/>
              </w:rPr>
              <w:t>Week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4</w:t>
            </w:r>
          </w:p>
        </w:tc>
        <w:tc>
          <w:tcPr>
            <w:tcW w:w="5683" w:type="dxa"/>
          </w:tcPr>
          <w:p w14:paraId="34857A99" w14:textId="77777777" w:rsidR="00251AE9" w:rsidRDefault="0088265F">
            <w:pPr>
              <w:pStyle w:val="TableParagraph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Ch</w:t>
            </w:r>
            <w:proofErr w:type="spellEnd"/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5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–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Literature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review</w:t>
            </w:r>
          </w:p>
        </w:tc>
      </w:tr>
      <w:tr w:rsidR="00251AE9" w14:paraId="46D805A9" w14:textId="77777777">
        <w:trPr>
          <w:trHeight w:val="335"/>
        </w:trPr>
        <w:tc>
          <w:tcPr>
            <w:tcW w:w="1094" w:type="dxa"/>
          </w:tcPr>
          <w:p w14:paraId="15204EED" w14:textId="77777777" w:rsidR="00251AE9" w:rsidRDefault="0088265F">
            <w:pPr>
              <w:pStyle w:val="TableParagraph"/>
              <w:rPr>
                <w:sz w:val="26"/>
              </w:rPr>
            </w:pPr>
            <w:r>
              <w:rPr>
                <w:spacing w:val="-10"/>
                <w:sz w:val="26"/>
              </w:rPr>
              <w:t>Week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5</w:t>
            </w:r>
          </w:p>
        </w:tc>
        <w:tc>
          <w:tcPr>
            <w:tcW w:w="5683" w:type="dxa"/>
          </w:tcPr>
          <w:p w14:paraId="138094C5" w14:textId="77777777" w:rsidR="00251AE9" w:rsidRDefault="0088265F">
            <w:pPr>
              <w:pStyle w:val="TableParagraph"/>
              <w:rPr>
                <w:sz w:val="26"/>
              </w:rPr>
            </w:pPr>
            <w:proofErr w:type="spellStart"/>
            <w:r>
              <w:rPr>
                <w:spacing w:val="-4"/>
                <w:sz w:val="26"/>
              </w:rPr>
              <w:t>Ch</w:t>
            </w:r>
            <w:proofErr w:type="spellEnd"/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7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–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Qualitative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and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quantitative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measurement</w:t>
            </w:r>
          </w:p>
        </w:tc>
      </w:tr>
      <w:tr w:rsidR="00251AE9" w14:paraId="056ECC23" w14:textId="77777777">
        <w:trPr>
          <w:trHeight w:val="335"/>
        </w:trPr>
        <w:tc>
          <w:tcPr>
            <w:tcW w:w="1094" w:type="dxa"/>
          </w:tcPr>
          <w:p w14:paraId="685DF1CB" w14:textId="77777777" w:rsidR="00251AE9" w:rsidRDefault="0088265F">
            <w:pPr>
              <w:pStyle w:val="TableParagraph"/>
              <w:rPr>
                <w:sz w:val="26"/>
              </w:rPr>
            </w:pPr>
            <w:r>
              <w:rPr>
                <w:spacing w:val="-10"/>
                <w:sz w:val="26"/>
              </w:rPr>
              <w:t>Week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6</w:t>
            </w:r>
          </w:p>
        </w:tc>
        <w:tc>
          <w:tcPr>
            <w:tcW w:w="5683" w:type="dxa"/>
          </w:tcPr>
          <w:p w14:paraId="7711EAEF" w14:textId="77777777" w:rsidR="00251AE9" w:rsidRDefault="0088265F">
            <w:pPr>
              <w:pStyle w:val="TableParagraph"/>
              <w:rPr>
                <w:sz w:val="26"/>
              </w:rPr>
            </w:pPr>
            <w:proofErr w:type="spellStart"/>
            <w:r>
              <w:rPr>
                <w:spacing w:val="-4"/>
                <w:sz w:val="26"/>
              </w:rPr>
              <w:t>Ch</w:t>
            </w:r>
            <w:proofErr w:type="spellEnd"/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8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–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Qualitative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and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quantitative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sampling</w:t>
            </w:r>
          </w:p>
        </w:tc>
      </w:tr>
      <w:tr w:rsidR="00251AE9" w14:paraId="07D369FA" w14:textId="77777777">
        <w:trPr>
          <w:trHeight w:val="340"/>
        </w:trPr>
        <w:tc>
          <w:tcPr>
            <w:tcW w:w="1094" w:type="dxa"/>
          </w:tcPr>
          <w:p w14:paraId="069A1131" w14:textId="77777777" w:rsidR="00251AE9" w:rsidRDefault="0088265F">
            <w:pPr>
              <w:pStyle w:val="TableParagraph"/>
              <w:rPr>
                <w:sz w:val="26"/>
              </w:rPr>
            </w:pPr>
            <w:r>
              <w:rPr>
                <w:spacing w:val="-10"/>
                <w:sz w:val="26"/>
              </w:rPr>
              <w:t>Week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7</w:t>
            </w:r>
          </w:p>
        </w:tc>
        <w:tc>
          <w:tcPr>
            <w:tcW w:w="5683" w:type="dxa"/>
          </w:tcPr>
          <w:p w14:paraId="5F923A4C" w14:textId="28597D2D" w:rsidR="00251AE9" w:rsidRPr="00E201F0" w:rsidRDefault="00E201F0" w:rsidP="00E201F0">
            <w:r>
              <w:rPr>
                <w:spacing w:val="-5"/>
                <w:sz w:val="26"/>
              </w:rPr>
              <w:t xml:space="preserve">  Midterm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examination</w:t>
            </w:r>
          </w:p>
        </w:tc>
      </w:tr>
      <w:tr w:rsidR="00E201F0" w14:paraId="02AF88A1" w14:textId="77777777">
        <w:trPr>
          <w:trHeight w:val="335"/>
        </w:trPr>
        <w:tc>
          <w:tcPr>
            <w:tcW w:w="1094" w:type="dxa"/>
          </w:tcPr>
          <w:p w14:paraId="549552AB" w14:textId="77777777" w:rsidR="00E201F0" w:rsidRDefault="00E201F0" w:rsidP="00E201F0">
            <w:pPr>
              <w:pStyle w:val="TableParagraph"/>
              <w:rPr>
                <w:sz w:val="26"/>
              </w:rPr>
            </w:pPr>
            <w:r>
              <w:rPr>
                <w:spacing w:val="-10"/>
                <w:sz w:val="26"/>
              </w:rPr>
              <w:t>Week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8</w:t>
            </w:r>
          </w:p>
        </w:tc>
        <w:tc>
          <w:tcPr>
            <w:tcW w:w="5683" w:type="dxa"/>
          </w:tcPr>
          <w:p w14:paraId="7F914275" w14:textId="22FA1088" w:rsidR="00E201F0" w:rsidRDefault="00E201F0" w:rsidP="00E201F0">
            <w:pPr>
              <w:pStyle w:val="TableParagraph"/>
              <w:rPr>
                <w:sz w:val="26"/>
              </w:rPr>
            </w:pPr>
            <w:r>
              <w:rPr>
                <w:spacing w:val="-6"/>
                <w:sz w:val="26"/>
              </w:rPr>
              <w:t>Supplementary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material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–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Polls</w:t>
            </w:r>
          </w:p>
        </w:tc>
      </w:tr>
      <w:tr w:rsidR="00E201F0" w14:paraId="1A00DBF1" w14:textId="77777777">
        <w:trPr>
          <w:trHeight w:val="335"/>
        </w:trPr>
        <w:tc>
          <w:tcPr>
            <w:tcW w:w="1094" w:type="dxa"/>
          </w:tcPr>
          <w:p w14:paraId="2319415C" w14:textId="77777777" w:rsidR="00E201F0" w:rsidRDefault="00E201F0" w:rsidP="00E201F0">
            <w:pPr>
              <w:pStyle w:val="TableParagraph"/>
              <w:rPr>
                <w:sz w:val="26"/>
              </w:rPr>
            </w:pPr>
            <w:r>
              <w:rPr>
                <w:spacing w:val="-10"/>
                <w:sz w:val="26"/>
              </w:rPr>
              <w:t>Week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9</w:t>
            </w:r>
          </w:p>
        </w:tc>
        <w:tc>
          <w:tcPr>
            <w:tcW w:w="5683" w:type="dxa"/>
          </w:tcPr>
          <w:p w14:paraId="1AED3B19" w14:textId="68A6E657" w:rsidR="00E201F0" w:rsidRDefault="00E201F0" w:rsidP="00E201F0">
            <w:pPr>
              <w:pStyle w:val="TableParagraph"/>
              <w:rPr>
                <w:sz w:val="26"/>
              </w:rPr>
            </w:pPr>
            <w:proofErr w:type="spellStart"/>
            <w:r>
              <w:rPr>
                <w:spacing w:val="-6"/>
                <w:sz w:val="26"/>
              </w:rPr>
              <w:t>Ch</w:t>
            </w:r>
            <w:proofErr w:type="spellEnd"/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10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–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Survey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research</w:t>
            </w:r>
          </w:p>
        </w:tc>
      </w:tr>
      <w:tr w:rsidR="00E201F0" w14:paraId="2DEADC30" w14:textId="77777777">
        <w:trPr>
          <w:trHeight w:val="335"/>
        </w:trPr>
        <w:tc>
          <w:tcPr>
            <w:tcW w:w="1094" w:type="dxa"/>
          </w:tcPr>
          <w:p w14:paraId="2E026652" w14:textId="77777777" w:rsidR="00E201F0" w:rsidRDefault="00E201F0" w:rsidP="00E201F0">
            <w:pPr>
              <w:pStyle w:val="TableParagraph"/>
              <w:rPr>
                <w:sz w:val="26"/>
              </w:rPr>
            </w:pPr>
            <w:r>
              <w:rPr>
                <w:spacing w:val="-10"/>
                <w:sz w:val="26"/>
              </w:rPr>
              <w:t>Week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10</w:t>
            </w:r>
          </w:p>
        </w:tc>
        <w:tc>
          <w:tcPr>
            <w:tcW w:w="5683" w:type="dxa"/>
          </w:tcPr>
          <w:p w14:paraId="2D1C335A" w14:textId="65DF9675" w:rsidR="00E201F0" w:rsidRDefault="00E201F0" w:rsidP="00E201F0">
            <w:pPr>
              <w:pStyle w:val="TableParagraph"/>
              <w:rPr>
                <w:sz w:val="26"/>
              </w:rPr>
            </w:pPr>
            <w:r>
              <w:rPr>
                <w:spacing w:val="-6"/>
                <w:sz w:val="26"/>
              </w:rPr>
              <w:t>Ch12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–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Analysis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of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quantitative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data</w:t>
            </w:r>
          </w:p>
        </w:tc>
      </w:tr>
      <w:tr w:rsidR="00E201F0" w14:paraId="0163F3A1" w14:textId="77777777">
        <w:trPr>
          <w:trHeight w:val="335"/>
        </w:trPr>
        <w:tc>
          <w:tcPr>
            <w:tcW w:w="1094" w:type="dxa"/>
          </w:tcPr>
          <w:p w14:paraId="260DE4C5" w14:textId="77777777" w:rsidR="00E201F0" w:rsidRDefault="00E201F0" w:rsidP="00E201F0">
            <w:pPr>
              <w:pStyle w:val="TableParagraph"/>
              <w:rPr>
                <w:sz w:val="26"/>
              </w:rPr>
            </w:pPr>
            <w:r>
              <w:rPr>
                <w:spacing w:val="-10"/>
                <w:sz w:val="26"/>
              </w:rPr>
              <w:t>Week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11</w:t>
            </w:r>
          </w:p>
        </w:tc>
        <w:tc>
          <w:tcPr>
            <w:tcW w:w="5683" w:type="dxa"/>
          </w:tcPr>
          <w:p w14:paraId="7E0E3068" w14:textId="0030685A" w:rsidR="00E201F0" w:rsidRDefault="00E201F0" w:rsidP="00E201F0">
            <w:pPr>
              <w:pStyle w:val="TableParagraph"/>
              <w:rPr>
                <w:sz w:val="26"/>
              </w:rPr>
            </w:pPr>
            <w:r>
              <w:rPr>
                <w:spacing w:val="-6"/>
                <w:sz w:val="26"/>
              </w:rPr>
              <w:t>Supplementary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material –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Analysis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of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quantitative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data</w:t>
            </w:r>
          </w:p>
        </w:tc>
      </w:tr>
      <w:tr w:rsidR="00E201F0" w14:paraId="75065729" w14:textId="77777777">
        <w:trPr>
          <w:trHeight w:val="335"/>
        </w:trPr>
        <w:tc>
          <w:tcPr>
            <w:tcW w:w="1094" w:type="dxa"/>
          </w:tcPr>
          <w:p w14:paraId="7286260D" w14:textId="77777777" w:rsidR="00E201F0" w:rsidRDefault="00E201F0" w:rsidP="00E201F0">
            <w:pPr>
              <w:pStyle w:val="TableParagraph"/>
              <w:rPr>
                <w:sz w:val="26"/>
              </w:rPr>
            </w:pPr>
            <w:r>
              <w:rPr>
                <w:spacing w:val="-10"/>
                <w:sz w:val="26"/>
              </w:rPr>
              <w:t>Week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12</w:t>
            </w:r>
          </w:p>
        </w:tc>
        <w:tc>
          <w:tcPr>
            <w:tcW w:w="5683" w:type="dxa"/>
          </w:tcPr>
          <w:p w14:paraId="1F6EB444" w14:textId="77777777" w:rsidR="00E201F0" w:rsidRDefault="00E201F0" w:rsidP="00E201F0">
            <w:pPr>
              <w:pStyle w:val="TableParagraph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Ch</w:t>
            </w:r>
            <w:proofErr w:type="spellEnd"/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13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–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Field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research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and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focus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group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research</w:t>
            </w:r>
          </w:p>
        </w:tc>
      </w:tr>
      <w:tr w:rsidR="00E201F0" w14:paraId="413EFCCB" w14:textId="77777777">
        <w:trPr>
          <w:trHeight w:val="335"/>
        </w:trPr>
        <w:tc>
          <w:tcPr>
            <w:tcW w:w="1094" w:type="dxa"/>
          </w:tcPr>
          <w:p w14:paraId="0F4AC485" w14:textId="77777777" w:rsidR="00E201F0" w:rsidRDefault="00E201F0" w:rsidP="00E201F0">
            <w:pPr>
              <w:pStyle w:val="TableParagraph"/>
              <w:rPr>
                <w:sz w:val="26"/>
              </w:rPr>
            </w:pPr>
            <w:r>
              <w:rPr>
                <w:spacing w:val="-10"/>
                <w:sz w:val="26"/>
              </w:rPr>
              <w:t>Week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13</w:t>
            </w:r>
          </w:p>
        </w:tc>
        <w:tc>
          <w:tcPr>
            <w:tcW w:w="5683" w:type="dxa"/>
          </w:tcPr>
          <w:p w14:paraId="4261E946" w14:textId="77777777" w:rsidR="00E201F0" w:rsidRDefault="00E201F0" w:rsidP="00E201F0">
            <w:pPr>
              <w:pStyle w:val="TableParagraph"/>
              <w:rPr>
                <w:sz w:val="26"/>
              </w:rPr>
            </w:pPr>
            <w:proofErr w:type="spellStart"/>
            <w:r>
              <w:rPr>
                <w:spacing w:val="-6"/>
                <w:sz w:val="26"/>
              </w:rPr>
              <w:t>Ch</w:t>
            </w:r>
            <w:proofErr w:type="spellEnd"/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15 – Analysis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of qualitative data</w:t>
            </w:r>
          </w:p>
        </w:tc>
      </w:tr>
      <w:tr w:rsidR="00E201F0" w14:paraId="1173425F" w14:textId="77777777">
        <w:trPr>
          <w:trHeight w:val="340"/>
        </w:trPr>
        <w:tc>
          <w:tcPr>
            <w:tcW w:w="1094" w:type="dxa"/>
          </w:tcPr>
          <w:p w14:paraId="2874D3D6" w14:textId="77777777" w:rsidR="00E201F0" w:rsidRDefault="00E201F0" w:rsidP="00E201F0">
            <w:pPr>
              <w:pStyle w:val="TableParagraph"/>
              <w:spacing w:line="286" w:lineRule="exact"/>
              <w:rPr>
                <w:sz w:val="26"/>
              </w:rPr>
            </w:pPr>
            <w:r>
              <w:rPr>
                <w:spacing w:val="-10"/>
                <w:sz w:val="26"/>
              </w:rPr>
              <w:t>Week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14</w:t>
            </w:r>
          </w:p>
        </w:tc>
        <w:tc>
          <w:tcPr>
            <w:tcW w:w="5683" w:type="dxa"/>
          </w:tcPr>
          <w:p w14:paraId="24EF7549" w14:textId="77777777" w:rsidR="00E201F0" w:rsidRDefault="00E201F0" w:rsidP="00E201F0">
            <w:pPr>
              <w:pStyle w:val="TableParagraph"/>
              <w:spacing w:line="286" w:lineRule="exact"/>
              <w:rPr>
                <w:sz w:val="26"/>
              </w:rPr>
            </w:pPr>
            <w:proofErr w:type="spellStart"/>
            <w:r>
              <w:rPr>
                <w:spacing w:val="-4"/>
                <w:sz w:val="26"/>
              </w:rPr>
              <w:t>Ch</w:t>
            </w:r>
            <w:proofErr w:type="spellEnd"/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16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–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Writing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a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research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report</w:t>
            </w:r>
          </w:p>
        </w:tc>
      </w:tr>
    </w:tbl>
    <w:p w14:paraId="0DC5E99E" w14:textId="0C23F799" w:rsidR="002948AE" w:rsidRDefault="002948AE"/>
    <w:sectPr w:rsidR="002948AE">
      <w:pgSz w:w="11910" w:h="16840"/>
      <w:pgMar w:top="1040" w:right="1020" w:bottom="280" w:left="12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24771C"/>
    <w:multiLevelType w:val="hybridMultilevel"/>
    <w:tmpl w:val="731A0ACC"/>
    <w:lvl w:ilvl="0" w:tplc="8DD0E626">
      <w:start w:val="1"/>
      <w:numFmt w:val="decimal"/>
      <w:lvlText w:val="%1."/>
      <w:lvlJc w:val="left"/>
      <w:pPr>
        <w:ind w:left="8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6"/>
        <w:szCs w:val="26"/>
        <w:lang w:val="en-US" w:eastAsia="en-US" w:bidi="ar-SA"/>
      </w:rPr>
    </w:lvl>
    <w:lvl w:ilvl="1" w:tplc="F6B64582">
      <w:numFmt w:val="bullet"/>
      <w:lvlText w:val="•"/>
      <w:lvlJc w:val="left"/>
      <w:pPr>
        <w:ind w:left="1754" w:hanging="360"/>
      </w:pPr>
      <w:rPr>
        <w:rFonts w:hint="default"/>
        <w:lang w:val="en-US" w:eastAsia="en-US" w:bidi="ar-SA"/>
      </w:rPr>
    </w:lvl>
    <w:lvl w:ilvl="2" w:tplc="EF8C7732">
      <w:numFmt w:val="bullet"/>
      <w:lvlText w:val="•"/>
      <w:lvlJc w:val="left"/>
      <w:pPr>
        <w:ind w:left="2629" w:hanging="360"/>
      </w:pPr>
      <w:rPr>
        <w:rFonts w:hint="default"/>
        <w:lang w:val="en-US" w:eastAsia="en-US" w:bidi="ar-SA"/>
      </w:rPr>
    </w:lvl>
    <w:lvl w:ilvl="3" w:tplc="5F3E401E">
      <w:numFmt w:val="bullet"/>
      <w:lvlText w:val="•"/>
      <w:lvlJc w:val="left"/>
      <w:pPr>
        <w:ind w:left="3504" w:hanging="360"/>
      </w:pPr>
      <w:rPr>
        <w:rFonts w:hint="default"/>
        <w:lang w:val="en-US" w:eastAsia="en-US" w:bidi="ar-SA"/>
      </w:rPr>
    </w:lvl>
    <w:lvl w:ilvl="4" w:tplc="200CE68E">
      <w:numFmt w:val="bullet"/>
      <w:lvlText w:val="•"/>
      <w:lvlJc w:val="left"/>
      <w:pPr>
        <w:ind w:left="4379" w:hanging="360"/>
      </w:pPr>
      <w:rPr>
        <w:rFonts w:hint="default"/>
        <w:lang w:val="en-US" w:eastAsia="en-US" w:bidi="ar-SA"/>
      </w:rPr>
    </w:lvl>
    <w:lvl w:ilvl="5" w:tplc="862E3898">
      <w:numFmt w:val="bullet"/>
      <w:lvlText w:val="•"/>
      <w:lvlJc w:val="left"/>
      <w:pPr>
        <w:ind w:left="5254" w:hanging="360"/>
      </w:pPr>
      <w:rPr>
        <w:rFonts w:hint="default"/>
        <w:lang w:val="en-US" w:eastAsia="en-US" w:bidi="ar-SA"/>
      </w:rPr>
    </w:lvl>
    <w:lvl w:ilvl="6" w:tplc="8C669B0A">
      <w:numFmt w:val="bullet"/>
      <w:lvlText w:val="•"/>
      <w:lvlJc w:val="left"/>
      <w:pPr>
        <w:ind w:left="6129" w:hanging="360"/>
      </w:pPr>
      <w:rPr>
        <w:rFonts w:hint="default"/>
        <w:lang w:val="en-US" w:eastAsia="en-US" w:bidi="ar-SA"/>
      </w:rPr>
    </w:lvl>
    <w:lvl w:ilvl="7" w:tplc="7A64E480">
      <w:numFmt w:val="bullet"/>
      <w:lvlText w:val="•"/>
      <w:lvlJc w:val="left"/>
      <w:pPr>
        <w:ind w:left="7004" w:hanging="360"/>
      </w:pPr>
      <w:rPr>
        <w:rFonts w:hint="default"/>
        <w:lang w:val="en-US" w:eastAsia="en-US" w:bidi="ar-SA"/>
      </w:rPr>
    </w:lvl>
    <w:lvl w:ilvl="8" w:tplc="9F2E3D02">
      <w:numFmt w:val="bullet"/>
      <w:lvlText w:val="•"/>
      <w:lvlJc w:val="left"/>
      <w:pPr>
        <w:ind w:left="7879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AE9"/>
    <w:rsid w:val="00251AE9"/>
    <w:rsid w:val="002948AE"/>
    <w:rsid w:val="004D036B"/>
    <w:rsid w:val="006A1A36"/>
    <w:rsid w:val="006E4914"/>
    <w:rsid w:val="0088265F"/>
    <w:rsid w:val="00E20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E1E487"/>
  <w15:docId w15:val="{D32E7273-BC61-4EE8-B448-26CAB0423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1F0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line="296" w:lineRule="exact"/>
      <w:ind w:left="155"/>
      <w:outlineLvl w:val="0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  <w:ind w:left="155"/>
    </w:pPr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ind w:left="874" w:hanging="359"/>
    </w:pPr>
  </w:style>
  <w:style w:type="paragraph" w:customStyle="1" w:styleId="TableParagraph">
    <w:name w:val="Table Paragraph"/>
    <w:basedOn w:val="Normal"/>
    <w:uiPriority w:val="1"/>
    <w:qFormat/>
    <w:pPr>
      <w:spacing w:line="282" w:lineRule="exact"/>
      <w:ind w:left="110"/>
    </w:pPr>
  </w:style>
  <w:style w:type="character" w:styleId="Hyperlink">
    <w:name w:val="Hyperlink"/>
    <w:basedOn w:val="DefaultParagraphFont"/>
    <w:uiPriority w:val="99"/>
    <w:unhideWhenUsed/>
    <w:rsid w:val="006E4914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E49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ngelsiz.metu.edu.tr/en/advisor-" TargetMode="External"/><Relationship Id="rId5" Type="http://schemas.openxmlformats.org/officeDocument/2006/relationships/hyperlink" Target="mailto:(zsengul@metu.edu.tr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610</Words>
  <Characters>3534</Characters>
  <Application>Microsoft Office Word</Application>
  <DocSecurity>0</DocSecurity>
  <Lines>95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</dc:creator>
  <cp:lastModifiedBy>Windows User</cp:lastModifiedBy>
  <cp:revision>2</cp:revision>
  <cp:lastPrinted>2025-02-18T17:28:00Z</cp:lastPrinted>
  <dcterms:created xsi:type="dcterms:W3CDTF">2025-02-24T12:03:00Z</dcterms:created>
  <dcterms:modified xsi:type="dcterms:W3CDTF">2025-02-24T12:03:00Z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2024-02-22T00:00:00Z</vt:filetime>
  </property>
  <property fmtid="{D5CDD505-2E9C-101B-9397-08002B2CF9AE}" pid="3" name="LastSaved">
    <vt:filetime>2024-03-20T00:00:00Z</vt:filetime>
  </property>
  <property fmtid="{D5CDD505-2E9C-101B-9397-08002B2CF9AE}" pid="4" name="Producer">
    <vt:lpwstr>3-Heights(TM) PDF Security Shell 4.8.25.2 (http://www.pdf-tools.com)</vt:lpwstr>
  </property>
  <property fmtid="{D5CDD505-2E9C-101B-9397-08002B2CF9AE}" pid="5" name="GrammarlyDocumentId">
    <vt:lpwstr>3bfb988078356c5f536426fbd68036f225b5c041c6f4a4e81a7f13ba6d5fffbe</vt:lpwstr>
  </property>
</Properties>
</file>