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BC786" w14:textId="4D7EFC72" w:rsidR="008D0F47" w:rsidRDefault="00C24150" w:rsidP="008D0F47">
      <w:pPr>
        <w:spacing w:after="0"/>
        <w:rPr>
          <w:rFonts w:ascii="Times New Roman" w:hAnsi="Times New Roman" w:cs="Times New Roman"/>
          <w:b/>
          <w:sz w:val="24"/>
          <w:szCs w:val="24"/>
        </w:rPr>
      </w:pPr>
      <w:bookmarkStart w:id="0" w:name="_Hlk147839814"/>
      <w:r>
        <w:rPr>
          <w:rFonts w:ascii="Times New Roman" w:hAnsi="Times New Roman" w:cs="Times New Roman"/>
          <w:b/>
          <w:sz w:val="24"/>
          <w:szCs w:val="24"/>
        </w:rPr>
        <w:t>METU Department of Economics</w:t>
      </w:r>
      <w:r w:rsidR="008D0F47">
        <w:rPr>
          <w:rFonts w:ascii="Times New Roman" w:hAnsi="Times New Roman" w:cs="Times New Roman"/>
          <w:b/>
          <w:sz w:val="24"/>
          <w:szCs w:val="24"/>
        </w:rPr>
        <w:t xml:space="preserve">                                                                         </w:t>
      </w:r>
      <w:r w:rsidR="008D0F47">
        <w:rPr>
          <w:rFonts w:ascii="Times New Roman" w:hAnsi="Times New Roman" w:cs="Times New Roman"/>
          <w:b/>
          <w:sz w:val="24"/>
          <w:szCs w:val="24"/>
        </w:rPr>
        <w:t>Fall 2024-2025</w:t>
      </w:r>
    </w:p>
    <w:p w14:paraId="328111D0" w14:textId="77777777" w:rsidR="00C24150" w:rsidRPr="00C24150" w:rsidRDefault="00C24150" w:rsidP="00C24150">
      <w:pPr>
        <w:spacing w:after="0"/>
        <w:rPr>
          <w:rFonts w:ascii="Times New Roman" w:hAnsi="Times New Roman" w:cs="Times New Roman"/>
          <w:b/>
          <w:bCs/>
          <w:sz w:val="24"/>
          <w:szCs w:val="24"/>
        </w:rPr>
      </w:pPr>
      <w:bookmarkStart w:id="1" w:name="_Hlk147845337"/>
      <w:r w:rsidRPr="00C24150">
        <w:rPr>
          <w:rFonts w:ascii="Times New Roman" w:hAnsi="Times New Roman" w:cs="Times New Roman"/>
          <w:b/>
          <w:bCs/>
          <w:sz w:val="24"/>
          <w:szCs w:val="24"/>
        </w:rPr>
        <w:t>ECON 202</w:t>
      </w:r>
    </w:p>
    <w:bookmarkEnd w:id="1"/>
    <w:p w14:paraId="11DBA622" w14:textId="77777777" w:rsidR="00C24150" w:rsidRDefault="00C24150" w:rsidP="00C24150">
      <w:pPr>
        <w:spacing w:after="0"/>
        <w:rPr>
          <w:rFonts w:ascii="Times New Roman" w:hAnsi="Times New Roman" w:cs="Times New Roman"/>
          <w:b/>
          <w:sz w:val="24"/>
          <w:szCs w:val="24"/>
        </w:rPr>
      </w:pPr>
    </w:p>
    <w:p w14:paraId="26749408" w14:textId="30BB5A53" w:rsidR="00C24150" w:rsidRDefault="00C24150" w:rsidP="00C24150">
      <w:pPr>
        <w:spacing w:after="0"/>
        <w:rPr>
          <w:rFonts w:ascii="Times New Roman" w:hAnsi="Times New Roman" w:cs="Times New Roman"/>
          <w:sz w:val="24"/>
          <w:szCs w:val="24"/>
        </w:rPr>
      </w:pPr>
      <w:bookmarkStart w:id="2" w:name="_Hlk147845359"/>
      <w:r>
        <w:rPr>
          <w:rFonts w:ascii="Times New Roman" w:hAnsi="Times New Roman" w:cs="Times New Roman"/>
          <w:b/>
          <w:sz w:val="24"/>
          <w:szCs w:val="24"/>
        </w:rPr>
        <w:t xml:space="preserve">Instructor: </w:t>
      </w:r>
      <w:r>
        <w:rPr>
          <w:rFonts w:ascii="Times New Roman" w:hAnsi="Times New Roman" w:cs="Times New Roman"/>
          <w:sz w:val="24"/>
          <w:szCs w:val="24"/>
        </w:rPr>
        <w:t xml:space="preserve">Pınar </w:t>
      </w:r>
      <w:proofErr w:type="spellStart"/>
      <w:r>
        <w:rPr>
          <w:rFonts w:ascii="Times New Roman" w:hAnsi="Times New Roman" w:cs="Times New Roman"/>
          <w:sz w:val="24"/>
          <w:szCs w:val="24"/>
        </w:rPr>
        <w:t>Derin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Güre</w:t>
      </w:r>
      <w:proofErr w:type="spellEnd"/>
    </w:p>
    <w:p w14:paraId="1E84EB23" w14:textId="457F116C" w:rsidR="00C24150" w:rsidRDefault="00C24150" w:rsidP="00C24150">
      <w:pPr>
        <w:spacing w:after="0"/>
        <w:rPr>
          <w:rFonts w:ascii="Times New Roman" w:hAnsi="Times New Roman" w:cs="Times New Roman"/>
          <w:sz w:val="24"/>
          <w:szCs w:val="24"/>
        </w:rPr>
      </w:pPr>
      <w:r w:rsidRPr="00C24150">
        <w:rPr>
          <w:rFonts w:ascii="Times New Roman" w:hAnsi="Times New Roman" w:cs="Times New Roman"/>
          <w:b/>
          <w:bCs/>
          <w:sz w:val="24"/>
          <w:szCs w:val="24"/>
        </w:rPr>
        <w:t>T.A:</w:t>
      </w:r>
      <w:r>
        <w:rPr>
          <w:rFonts w:ascii="Times New Roman" w:hAnsi="Times New Roman" w:cs="Times New Roman"/>
          <w:sz w:val="24"/>
          <w:szCs w:val="24"/>
        </w:rPr>
        <w:t xml:space="preserve"> Pınar Özpala</w:t>
      </w:r>
    </w:p>
    <w:bookmarkEnd w:id="2"/>
    <w:p w14:paraId="5FFE1EB8" w14:textId="32ED75AD" w:rsidR="00C24150" w:rsidRDefault="00C24150" w:rsidP="00C24150">
      <w:pPr>
        <w:spacing w:after="0"/>
        <w:rPr>
          <w:rFonts w:ascii="Times New Roman" w:hAnsi="Times New Roman" w:cs="Times New Roman"/>
          <w:sz w:val="24"/>
          <w:szCs w:val="24"/>
        </w:rPr>
      </w:pPr>
    </w:p>
    <w:p w14:paraId="32E3AC0D" w14:textId="77777777" w:rsidR="00C24150" w:rsidRPr="00DD469F" w:rsidRDefault="00C24150" w:rsidP="00C24150">
      <w:pPr>
        <w:spacing w:before="120" w:after="240" w:line="240" w:lineRule="auto"/>
        <w:jc w:val="center"/>
        <w:rPr>
          <w:rFonts w:ascii="Times New Roman" w:hAnsi="Times New Roman" w:cs="Times New Roman"/>
          <w:b/>
          <w:sz w:val="24"/>
          <w:szCs w:val="24"/>
        </w:rPr>
      </w:pPr>
      <w:bookmarkStart w:id="3" w:name="_Hlk147839758"/>
      <w:r w:rsidRPr="00DD469F">
        <w:rPr>
          <w:rFonts w:ascii="Times New Roman" w:hAnsi="Times New Roman" w:cs="Times New Roman"/>
          <w:b/>
          <w:sz w:val="24"/>
          <w:szCs w:val="24"/>
        </w:rPr>
        <w:t xml:space="preserve">Discussion </w:t>
      </w:r>
      <w:r>
        <w:rPr>
          <w:rFonts w:ascii="Times New Roman" w:hAnsi="Times New Roman" w:cs="Times New Roman"/>
          <w:b/>
          <w:sz w:val="24"/>
          <w:szCs w:val="24"/>
        </w:rPr>
        <w:t>Session</w:t>
      </w:r>
      <w:r w:rsidRPr="00DD469F">
        <w:rPr>
          <w:rFonts w:ascii="Times New Roman" w:hAnsi="Times New Roman" w:cs="Times New Roman"/>
          <w:b/>
          <w:sz w:val="24"/>
          <w:szCs w:val="24"/>
        </w:rPr>
        <w:t xml:space="preserve"> (</w:t>
      </w:r>
      <w:r>
        <w:rPr>
          <w:rFonts w:ascii="Times New Roman" w:hAnsi="Times New Roman" w:cs="Times New Roman"/>
          <w:b/>
          <w:sz w:val="24"/>
          <w:szCs w:val="24"/>
        </w:rPr>
        <w:t>Chapter 2</w:t>
      </w:r>
      <w:r w:rsidRPr="00DD469F">
        <w:rPr>
          <w:rFonts w:ascii="Times New Roman" w:hAnsi="Times New Roman" w:cs="Times New Roman"/>
          <w:b/>
          <w:sz w:val="24"/>
          <w:szCs w:val="24"/>
        </w:rPr>
        <w:t>)</w:t>
      </w:r>
    </w:p>
    <w:bookmarkEnd w:id="0"/>
    <w:bookmarkEnd w:id="3"/>
    <w:p w14:paraId="634C4D21" w14:textId="77777777" w:rsidR="00C24150" w:rsidRDefault="00C24150" w:rsidP="00C24150">
      <w:pPr>
        <w:rPr>
          <w:rFonts w:ascii="Times New Roman" w:hAnsi="Times New Roman" w:cs="Times New Roman"/>
          <w:b/>
          <w:sz w:val="24"/>
          <w:szCs w:val="24"/>
        </w:rPr>
      </w:pPr>
    </w:p>
    <w:p w14:paraId="0137E61A" w14:textId="77777777" w:rsidR="00C24150" w:rsidRPr="00DD469F" w:rsidRDefault="00C24150" w:rsidP="00C24150">
      <w:pPr>
        <w:rPr>
          <w:rFonts w:ascii="Times New Roman" w:hAnsi="Times New Roman" w:cs="Times New Roman"/>
          <w:b/>
          <w:sz w:val="24"/>
          <w:szCs w:val="24"/>
        </w:rPr>
      </w:pPr>
      <w:r w:rsidRPr="00DD469F">
        <w:rPr>
          <w:rFonts w:ascii="Times New Roman" w:hAnsi="Times New Roman" w:cs="Times New Roman"/>
          <w:b/>
          <w:sz w:val="24"/>
          <w:szCs w:val="24"/>
        </w:rPr>
        <w:t xml:space="preserve">PART </w:t>
      </w:r>
      <w:r>
        <w:rPr>
          <w:rFonts w:ascii="Times New Roman" w:hAnsi="Times New Roman" w:cs="Times New Roman"/>
          <w:b/>
          <w:sz w:val="24"/>
          <w:szCs w:val="24"/>
        </w:rPr>
        <w:t>A</w:t>
      </w:r>
      <w:r w:rsidRPr="00DD469F">
        <w:rPr>
          <w:rFonts w:ascii="Times New Roman" w:hAnsi="Times New Roman" w:cs="Times New Roman"/>
          <w:b/>
          <w:sz w:val="24"/>
          <w:szCs w:val="24"/>
        </w:rPr>
        <w:t xml:space="preserve">: </w:t>
      </w:r>
      <w:r>
        <w:rPr>
          <w:rFonts w:ascii="Times New Roman" w:hAnsi="Times New Roman" w:cs="Times New Roman"/>
          <w:b/>
          <w:sz w:val="24"/>
          <w:szCs w:val="24"/>
        </w:rPr>
        <w:t>LONG</w:t>
      </w:r>
      <w:r w:rsidRPr="00DD469F">
        <w:rPr>
          <w:rFonts w:ascii="Times New Roman" w:hAnsi="Times New Roman" w:cs="Times New Roman"/>
          <w:b/>
          <w:sz w:val="24"/>
          <w:szCs w:val="24"/>
        </w:rPr>
        <w:t xml:space="preserve"> QUESTIONS</w:t>
      </w:r>
    </w:p>
    <w:p w14:paraId="520AA814" w14:textId="77777777" w:rsidR="00697ED8" w:rsidRPr="00C91F74" w:rsidRDefault="00697ED8" w:rsidP="00906B5D">
      <w:pPr>
        <w:pStyle w:val="ListParagraph"/>
        <w:numPr>
          <w:ilvl w:val="0"/>
          <w:numId w:val="19"/>
        </w:numPr>
        <w:tabs>
          <w:tab w:val="left" w:pos="0"/>
          <w:tab w:val="left" w:pos="450"/>
        </w:tabs>
        <w:ind w:left="0" w:firstLine="0"/>
        <w:rPr>
          <w:rFonts w:ascii="Times New Roman" w:eastAsia="Times New Roman" w:hAnsi="Times New Roman" w:cs="Times New Roman"/>
          <w:color w:val="000000"/>
          <w:sz w:val="24"/>
          <w:szCs w:val="24"/>
        </w:rPr>
      </w:pPr>
      <w:r w:rsidRPr="00C91F74">
        <w:rPr>
          <w:rFonts w:ascii="Times New Roman" w:eastAsia="Times New Roman" w:hAnsi="Times New Roman" w:cs="Times New Roman"/>
          <w:color w:val="000000"/>
          <w:sz w:val="24"/>
          <w:szCs w:val="24"/>
        </w:rPr>
        <w:t xml:space="preserve">Country X is an autonomous country that produces only one good (Y) </w:t>
      </w:r>
    </w:p>
    <w:p w14:paraId="7DDEE8BE" w14:textId="77777777" w:rsidR="00697ED8" w:rsidRPr="008D0C65" w:rsidRDefault="00697ED8" w:rsidP="00697ED8">
      <w:pPr>
        <w:pStyle w:val="ListParagraph"/>
        <w:spacing w:after="0" w:line="240" w:lineRule="auto"/>
        <w:ind w:left="728" w:right="8"/>
        <w:rPr>
          <w:rFonts w:ascii="Times New Roman" w:eastAsia="Times New Roman" w:hAnsi="Times New Roman" w:cs="Times New Roman"/>
          <w:color w:val="000000"/>
          <w:sz w:val="24"/>
          <w:szCs w:val="24"/>
        </w:rPr>
      </w:pPr>
    </w:p>
    <w:p w14:paraId="6B93CD49" w14:textId="77777777" w:rsidR="00697ED8" w:rsidRPr="008D0C65" w:rsidRDefault="00697ED8" w:rsidP="00697ED8">
      <w:pPr>
        <w:pStyle w:val="ListParagraph"/>
        <w:spacing w:after="0" w:line="240" w:lineRule="auto"/>
        <w:ind w:left="728" w:right="8"/>
        <w:rPr>
          <w:rFonts w:ascii="Times New Roman" w:eastAsia="Times New Roman" w:hAnsi="Times New Roman" w:cs="Times New Roman"/>
          <w:color w:val="000000"/>
          <w:sz w:val="24"/>
          <w:szCs w:val="24"/>
        </w:rPr>
      </w:pPr>
    </w:p>
    <w:tbl>
      <w:tblPr>
        <w:tblW w:w="7020" w:type="dxa"/>
        <w:tblLook w:val="04A0" w:firstRow="1" w:lastRow="0" w:firstColumn="1" w:lastColumn="0" w:noHBand="0" w:noVBand="1"/>
      </w:tblPr>
      <w:tblGrid>
        <w:gridCol w:w="960"/>
        <w:gridCol w:w="1057"/>
        <w:gridCol w:w="980"/>
        <w:gridCol w:w="1097"/>
        <w:gridCol w:w="1520"/>
        <w:gridCol w:w="1520"/>
      </w:tblGrid>
      <w:tr w:rsidR="00697ED8" w:rsidRPr="008D0C65" w14:paraId="18385A95" w14:textId="77777777" w:rsidTr="00A76427">
        <w:trPr>
          <w:trHeight w:val="576"/>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376AEC" w14:textId="77777777" w:rsidR="00697ED8" w:rsidRPr="008D0C65" w:rsidRDefault="00697ED8" w:rsidP="00A76427">
            <w:pPr>
              <w:spacing w:after="0" w:line="240" w:lineRule="auto"/>
              <w:jc w:val="center"/>
              <w:rPr>
                <w:rFonts w:ascii="Times New Roman" w:eastAsia="Times New Roman" w:hAnsi="Times New Roman" w:cs="Times New Roman"/>
                <w:b/>
                <w:bCs/>
                <w:color w:val="000000"/>
                <w:sz w:val="24"/>
                <w:szCs w:val="24"/>
              </w:rPr>
            </w:pPr>
            <w:r w:rsidRPr="008D0C65">
              <w:rPr>
                <w:rFonts w:ascii="Times New Roman" w:eastAsia="Times New Roman" w:hAnsi="Times New Roman" w:cs="Times New Roman"/>
                <w:b/>
                <w:bCs/>
                <w:color w:val="000000"/>
                <w:sz w:val="24"/>
                <w:szCs w:val="24"/>
              </w:rPr>
              <w:t>Year</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90DADE3" w14:textId="77777777" w:rsidR="00697ED8" w:rsidRPr="008D0C65" w:rsidRDefault="00697ED8" w:rsidP="00A76427">
            <w:pPr>
              <w:spacing w:after="0" w:line="240" w:lineRule="auto"/>
              <w:jc w:val="center"/>
              <w:rPr>
                <w:rFonts w:ascii="Times New Roman" w:eastAsia="Times New Roman" w:hAnsi="Times New Roman" w:cs="Times New Roman"/>
                <w:b/>
                <w:bCs/>
                <w:color w:val="000000"/>
                <w:sz w:val="24"/>
                <w:szCs w:val="24"/>
              </w:rPr>
            </w:pPr>
            <w:r w:rsidRPr="008D0C65">
              <w:rPr>
                <w:rFonts w:ascii="Times New Roman" w:eastAsia="Times New Roman" w:hAnsi="Times New Roman" w:cs="Times New Roman"/>
                <w:b/>
                <w:bCs/>
                <w:color w:val="000000"/>
                <w:sz w:val="24"/>
                <w:szCs w:val="24"/>
              </w:rPr>
              <w:t>Amount</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6CD4A23F" w14:textId="77777777" w:rsidR="00697ED8" w:rsidRPr="008D0C65" w:rsidRDefault="00697ED8" w:rsidP="00A76427">
            <w:pPr>
              <w:spacing w:after="0" w:line="240" w:lineRule="auto"/>
              <w:jc w:val="center"/>
              <w:rPr>
                <w:rFonts w:ascii="Times New Roman" w:eastAsia="Times New Roman" w:hAnsi="Times New Roman" w:cs="Times New Roman"/>
                <w:b/>
                <w:bCs/>
                <w:color w:val="000000"/>
                <w:sz w:val="24"/>
                <w:szCs w:val="24"/>
              </w:rPr>
            </w:pPr>
            <w:r w:rsidRPr="008D0C65">
              <w:rPr>
                <w:rFonts w:ascii="Times New Roman" w:eastAsia="Times New Roman" w:hAnsi="Times New Roman" w:cs="Times New Roman"/>
                <w:b/>
                <w:bCs/>
                <w:color w:val="000000"/>
                <w:sz w:val="24"/>
                <w:szCs w:val="24"/>
              </w:rPr>
              <w:t>Price</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14:paraId="34614159" w14:textId="77777777" w:rsidR="00697ED8" w:rsidRPr="008D0C65" w:rsidRDefault="00697ED8" w:rsidP="00A76427">
            <w:pPr>
              <w:spacing w:after="0" w:line="240" w:lineRule="auto"/>
              <w:jc w:val="center"/>
              <w:rPr>
                <w:rFonts w:ascii="Times New Roman" w:eastAsia="Times New Roman" w:hAnsi="Times New Roman" w:cs="Times New Roman"/>
                <w:b/>
                <w:bCs/>
                <w:color w:val="000000"/>
                <w:sz w:val="24"/>
                <w:szCs w:val="24"/>
              </w:rPr>
            </w:pPr>
            <w:r w:rsidRPr="008D0C65">
              <w:rPr>
                <w:rFonts w:ascii="Times New Roman" w:eastAsia="Times New Roman" w:hAnsi="Times New Roman" w:cs="Times New Roman"/>
                <w:b/>
                <w:bCs/>
                <w:color w:val="000000"/>
                <w:sz w:val="24"/>
                <w:szCs w:val="24"/>
              </w:rPr>
              <w:t xml:space="preserve">Nominal </w:t>
            </w:r>
            <w:r w:rsidRPr="008D0C65">
              <w:rPr>
                <w:rFonts w:ascii="Times New Roman" w:eastAsia="Times New Roman" w:hAnsi="Times New Roman" w:cs="Times New Roman"/>
                <w:b/>
                <w:bCs/>
                <w:color w:val="000000"/>
                <w:sz w:val="24"/>
                <w:szCs w:val="24"/>
              </w:rPr>
              <w:br/>
              <w:t>GDP</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14:paraId="1214D3EB" w14:textId="77777777" w:rsidR="00697ED8" w:rsidRPr="008D0C65" w:rsidRDefault="00697ED8" w:rsidP="00A76427">
            <w:pPr>
              <w:spacing w:after="0" w:line="240" w:lineRule="auto"/>
              <w:jc w:val="center"/>
              <w:rPr>
                <w:rFonts w:ascii="Times New Roman" w:eastAsia="Times New Roman" w:hAnsi="Times New Roman" w:cs="Times New Roman"/>
                <w:b/>
                <w:bCs/>
                <w:color w:val="000000"/>
                <w:sz w:val="24"/>
                <w:szCs w:val="24"/>
              </w:rPr>
            </w:pPr>
            <w:r w:rsidRPr="008D0C65">
              <w:rPr>
                <w:rFonts w:ascii="Times New Roman" w:eastAsia="Times New Roman" w:hAnsi="Times New Roman" w:cs="Times New Roman"/>
                <w:b/>
                <w:bCs/>
                <w:color w:val="000000"/>
                <w:sz w:val="24"/>
                <w:szCs w:val="24"/>
              </w:rPr>
              <w:t xml:space="preserve">Real GDP </w:t>
            </w:r>
            <w:r w:rsidRPr="008D0C65">
              <w:rPr>
                <w:rFonts w:ascii="Times New Roman" w:eastAsia="Times New Roman" w:hAnsi="Times New Roman" w:cs="Times New Roman"/>
                <w:b/>
                <w:bCs/>
                <w:color w:val="000000"/>
                <w:sz w:val="24"/>
                <w:szCs w:val="24"/>
              </w:rPr>
              <w:br/>
              <w:t>(2000)</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14:paraId="44129704" w14:textId="77777777" w:rsidR="00697ED8" w:rsidRPr="008D0C65" w:rsidRDefault="00697ED8" w:rsidP="00A76427">
            <w:pPr>
              <w:spacing w:after="0" w:line="240" w:lineRule="auto"/>
              <w:jc w:val="center"/>
              <w:rPr>
                <w:rFonts w:ascii="Times New Roman" w:eastAsia="Times New Roman" w:hAnsi="Times New Roman" w:cs="Times New Roman"/>
                <w:b/>
                <w:bCs/>
                <w:color w:val="000000"/>
                <w:sz w:val="24"/>
                <w:szCs w:val="24"/>
              </w:rPr>
            </w:pPr>
            <w:r w:rsidRPr="008D0C65">
              <w:rPr>
                <w:rFonts w:ascii="Times New Roman" w:eastAsia="Times New Roman" w:hAnsi="Times New Roman" w:cs="Times New Roman"/>
                <w:b/>
                <w:bCs/>
                <w:color w:val="000000"/>
                <w:sz w:val="24"/>
                <w:szCs w:val="24"/>
              </w:rPr>
              <w:t xml:space="preserve">Real GDP </w:t>
            </w:r>
            <w:r w:rsidRPr="008D0C65">
              <w:rPr>
                <w:rFonts w:ascii="Times New Roman" w:eastAsia="Times New Roman" w:hAnsi="Times New Roman" w:cs="Times New Roman"/>
                <w:b/>
                <w:bCs/>
                <w:color w:val="000000"/>
                <w:sz w:val="24"/>
                <w:szCs w:val="24"/>
              </w:rPr>
              <w:br/>
              <w:t>(2015)</w:t>
            </w:r>
          </w:p>
        </w:tc>
      </w:tr>
      <w:tr w:rsidR="00697ED8" w:rsidRPr="008D0C65" w14:paraId="6388EFD6" w14:textId="77777777" w:rsidTr="00A76427">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4F7CFB5"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2000</w:t>
            </w:r>
          </w:p>
        </w:tc>
        <w:tc>
          <w:tcPr>
            <w:tcW w:w="980" w:type="dxa"/>
            <w:tcBorders>
              <w:top w:val="nil"/>
              <w:left w:val="nil"/>
              <w:bottom w:val="single" w:sz="4" w:space="0" w:color="auto"/>
              <w:right w:val="single" w:sz="4" w:space="0" w:color="auto"/>
            </w:tcBorders>
            <w:shd w:val="clear" w:color="auto" w:fill="auto"/>
            <w:noWrap/>
            <w:vAlign w:val="bottom"/>
            <w:hideMark/>
          </w:tcPr>
          <w:p w14:paraId="71E83AD4"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300</w:t>
            </w:r>
          </w:p>
        </w:tc>
        <w:tc>
          <w:tcPr>
            <w:tcW w:w="980" w:type="dxa"/>
            <w:tcBorders>
              <w:top w:val="nil"/>
              <w:left w:val="nil"/>
              <w:bottom w:val="single" w:sz="4" w:space="0" w:color="auto"/>
              <w:right w:val="single" w:sz="4" w:space="0" w:color="auto"/>
            </w:tcBorders>
            <w:shd w:val="clear" w:color="auto" w:fill="auto"/>
            <w:noWrap/>
            <w:vAlign w:val="bottom"/>
            <w:hideMark/>
          </w:tcPr>
          <w:p w14:paraId="7525BC51"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2,000</w:t>
            </w:r>
          </w:p>
        </w:tc>
        <w:tc>
          <w:tcPr>
            <w:tcW w:w="1060" w:type="dxa"/>
            <w:tcBorders>
              <w:top w:val="nil"/>
              <w:left w:val="nil"/>
              <w:bottom w:val="single" w:sz="4" w:space="0" w:color="auto"/>
              <w:right w:val="single" w:sz="4" w:space="0" w:color="auto"/>
            </w:tcBorders>
            <w:shd w:val="clear" w:color="auto" w:fill="auto"/>
            <w:noWrap/>
            <w:vAlign w:val="bottom"/>
            <w:hideMark/>
          </w:tcPr>
          <w:p w14:paraId="43B65F72"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14:paraId="4678612B"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14:paraId="133496C6"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r>
      <w:tr w:rsidR="00697ED8" w:rsidRPr="008D0C65" w14:paraId="3D8D9A19" w14:textId="77777777" w:rsidTr="00A76427">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65D0A4"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2015</w:t>
            </w:r>
          </w:p>
        </w:tc>
        <w:tc>
          <w:tcPr>
            <w:tcW w:w="980" w:type="dxa"/>
            <w:tcBorders>
              <w:top w:val="nil"/>
              <w:left w:val="nil"/>
              <w:bottom w:val="single" w:sz="4" w:space="0" w:color="auto"/>
              <w:right w:val="single" w:sz="4" w:space="0" w:color="auto"/>
            </w:tcBorders>
            <w:shd w:val="clear" w:color="auto" w:fill="auto"/>
            <w:noWrap/>
            <w:vAlign w:val="bottom"/>
            <w:hideMark/>
          </w:tcPr>
          <w:p w14:paraId="3801ECA2"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900</w:t>
            </w:r>
          </w:p>
        </w:tc>
        <w:tc>
          <w:tcPr>
            <w:tcW w:w="980" w:type="dxa"/>
            <w:tcBorders>
              <w:top w:val="nil"/>
              <w:left w:val="nil"/>
              <w:bottom w:val="single" w:sz="4" w:space="0" w:color="auto"/>
              <w:right w:val="single" w:sz="4" w:space="0" w:color="auto"/>
            </w:tcBorders>
            <w:shd w:val="clear" w:color="auto" w:fill="auto"/>
            <w:noWrap/>
            <w:vAlign w:val="bottom"/>
            <w:hideMark/>
          </w:tcPr>
          <w:p w14:paraId="3CDFE083"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20,000</w:t>
            </w:r>
          </w:p>
        </w:tc>
        <w:tc>
          <w:tcPr>
            <w:tcW w:w="1060" w:type="dxa"/>
            <w:tcBorders>
              <w:top w:val="nil"/>
              <w:left w:val="nil"/>
              <w:bottom w:val="single" w:sz="4" w:space="0" w:color="auto"/>
              <w:right w:val="single" w:sz="4" w:space="0" w:color="auto"/>
            </w:tcBorders>
            <w:shd w:val="clear" w:color="auto" w:fill="auto"/>
            <w:noWrap/>
            <w:vAlign w:val="bottom"/>
            <w:hideMark/>
          </w:tcPr>
          <w:p w14:paraId="73B4DD60"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14:paraId="7C9D9944"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14:paraId="450DCD66"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r>
      <w:tr w:rsidR="00697ED8" w:rsidRPr="008D0C65" w14:paraId="36524368" w14:textId="77777777" w:rsidTr="00A76427">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5D74F7"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2016</w:t>
            </w:r>
          </w:p>
        </w:tc>
        <w:tc>
          <w:tcPr>
            <w:tcW w:w="980" w:type="dxa"/>
            <w:tcBorders>
              <w:top w:val="nil"/>
              <w:left w:val="nil"/>
              <w:bottom w:val="single" w:sz="4" w:space="0" w:color="auto"/>
              <w:right w:val="single" w:sz="4" w:space="0" w:color="auto"/>
            </w:tcBorders>
            <w:shd w:val="clear" w:color="auto" w:fill="auto"/>
            <w:noWrap/>
            <w:vAlign w:val="bottom"/>
            <w:hideMark/>
          </w:tcPr>
          <w:p w14:paraId="285D174D"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1,000</w:t>
            </w:r>
          </w:p>
        </w:tc>
        <w:tc>
          <w:tcPr>
            <w:tcW w:w="980" w:type="dxa"/>
            <w:tcBorders>
              <w:top w:val="nil"/>
              <w:left w:val="nil"/>
              <w:bottom w:val="single" w:sz="4" w:space="0" w:color="auto"/>
              <w:right w:val="single" w:sz="4" w:space="0" w:color="auto"/>
            </w:tcBorders>
            <w:shd w:val="clear" w:color="auto" w:fill="auto"/>
            <w:noWrap/>
            <w:vAlign w:val="bottom"/>
            <w:hideMark/>
          </w:tcPr>
          <w:p w14:paraId="1653AA49"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21,000</w:t>
            </w:r>
          </w:p>
        </w:tc>
        <w:tc>
          <w:tcPr>
            <w:tcW w:w="1060" w:type="dxa"/>
            <w:tcBorders>
              <w:top w:val="nil"/>
              <w:left w:val="nil"/>
              <w:bottom w:val="single" w:sz="4" w:space="0" w:color="auto"/>
              <w:right w:val="single" w:sz="4" w:space="0" w:color="auto"/>
            </w:tcBorders>
            <w:shd w:val="clear" w:color="auto" w:fill="auto"/>
            <w:noWrap/>
            <w:vAlign w:val="bottom"/>
            <w:hideMark/>
          </w:tcPr>
          <w:p w14:paraId="22B866AC"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14:paraId="17479826"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14:paraId="30A49E1B"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r>
      <w:tr w:rsidR="00697ED8" w:rsidRPr="008D0C65" w14:paraId="5C4C4E7B" w14:textId="77777777" w:rsidTr="00A76427">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F0BF35"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2017</w:t>
            </w:r>
          </w:p>
        </w:tc>
        <w:tc>
          <w:tcPr>
            <w:tcW w:w="980" w:type="dxa"/>
            <w:tcBorders>
              <w:top w:val="nil"/>
              <w:left w:val="nil"/>
              <w:bottom w:val="single" w:sz="4" w:space="0" w:color="auto"/>
              <w:right w:val="single" w:sz="4" w:space="0" w:color="auto"/>
            </w:tcBorders>
            <w:shd w:val="clear" w:color="auto" w:fill="auto"/>
            <w:noWrap/>
            <w:vAlign w:val="bottom"/>
            <w:hideMark/>
          </w:tcPr>
          <w:p w14:paraId="0AE4003E"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1,100</w:t>
            </w:r>
          </w:p>
        </w:tc>
        <w:tc>
          <w:tcPr>
            <w:tcW w:w="980" w:type="dxa"/>
            <w:tcBorders>
              <w:top w:val="nil"/>
              <w:left w:val="nil"/>
              <w:bottom w:val="single" w:sz="4" w:space="0" w:color="auto"/>
              <w:right w:val="single" w:sz="4" w:space="0" w:color="auto"/>
            </w:tcBorders>
            <w:shd w:val="clear" w:color="auto" w:fill="auto"/>
            <w:noWrap/>
            <w:vAlign w:val="bottom"/>
            <w:hideMark/>
          </w:tcPr>
          <w:p w14:paraId="67E9EF89"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23,000</w:t>
            </w:r>
          </w:p>
        </w:tc>
        <w:tc>
          <w:tcPr>
            <w:tcW w:w="1060" w:type="dxa"/>
            <w:tcBorders>
              <w:top w:val="nil"/>
              <w:left w:val="nil"/>
              <w:bottom w:val="single" w:sz="4" w:space="0" w:color="auto"/>
              <w:right w:val="single" w:sz="4" w:space="0" w:color="auto"/>
            </w:tcBorders>
            <w:shd w:val="clear" w:color="auto" w:fill="auto"/>
            <w:noWrap/>
            <w:vAlign w:val="bottom"/>
            <w:hideMark/>
          </w:tcPr>
          <w:p w14:paraId="149750A2"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14:paraId="0BFD25FB"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14:paraId="09A6BA78"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r>
      <w:tr w:rsidR="00697ED8" w:rsidRPr="008D0C65" w14:paraId="37C8CEE6" w14:textId="77777777" w:rsidTr="00A76427">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66BAA0F"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2018</w:t>
            </w:r>
          </w:p>
        </w:tc>
        <w:tc>
          <w:tcPr>
            <w:tcW w:w="980" w:type="dxa"/>
            <w:tcBorders>
              <w:top w:val="nil"/>
              <w:left w:val="nil"/>
              <w:bottom w:val="single" w:sz="4" w:space="0" w:color="auto"/>
              <w:right w:val="single" w:sz="4" w:space="0" w:color="auto"/>
            </w:tcBorders>
            <w:shd w:val="clear" w:color="auto" w:fill="auto"/>
            <w:noWrap/>
            <w:vAlign w:val="bottom"/>
            <w:hideMark/>
          </w:tcPr>
          <w:p w14:paraId="1B67F870"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1,000</w:t>
            </w:r>
          </w:p>
        </w:tc>
        <w:tc>
          <w:tcPr>
            <w:tcW w:w="980" w:type="dxa"/>
            <w:tcBorders>
              <w:top w:val="nil"/>
              <w:left w:val="nil"/>
              <w:bottom w:val="single" w:sz="4" w:space="0" w:color="auto"/>
              <w:right w:val="single" w:sz="4" w:space="0" w:color="auto"/>
            </w:tcBorders>
            <w:shd w:val="clear" w:color="auto" w:fill="auto"/>
            <w:noWrap/>
            <w:vAlign w:val="bottom"/>
            <w:hideMark/>
          </w:tcPr>
          <w:p w14:paraId="7EB2A53E"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25,000</w:t>
            </w:r>
          </w:p>
        </w:tc>
        <w:tc>
          <w:tcPr>
            <w:tcW w:w="1060" w:type="dxa"/>
            <w:tcBorders>
              <w:top w:val="nil"/>
              <w:left w:val="nil"/>
              <w:bottom w:val="single" w:sz="4" w:space="0" w:color="auto"/>
              <w:right w:val="single" w:sz="4" w:space="0" w:color="auto"/>
            </w:tcBorders>
            <w:shd w:val="clear" w:color="auto" w:fill="auto"/>
            <w:noWrap/>
            <w:vAlign w:val="bottom"/>
            <w:hideMark/>
          </w:tcPr>
          <w:p w14:paraId="267A4372"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14:paraId="3B7A3312"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14:paraId="5A061E64"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r>
      <w:tr w:rsidR="00697ED8" w:rsidRPr="008D0C65" w14:paraId="2547C0C9" w14:textId="77777777" w:rsidTr="00A76427">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DB62EF7"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2019</w:t>
            </w:r>
          </w:p>
        </w:tc>
        <w:tc>
          <w:tcPr>
            <w:tcW w:w="980" w:type="dxa"/>
            <w:tcBorders>
              <w:top w:val="nil"/>
              <w:left w:val="nil"/>
              <w:bottom w:val="single" w:sz="4" w:space="0" w:color="auto"/>
              <w:right w:val="single" w:sz="4" w:space="0" w:color="auto"/>
            </w:tcBorders>
            <w:shd w:val="clear" w:color="auto" w:fill="auto"/>
            <w:noWrap/>
            <w:vAlign w:val="bottom"/>
            <w:hideMark/>
          </w:tcPr>
          <w:p w14:paraId="4134724D"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1,200</w:t>
            </w:r>
          </w:p>
        </w:tc>
        <w:tc>
          <w:tcPr>
            <w:tcW w:w="980" w:type="dxa"/>
            <w:tcBorders>
              <w:top w:val="nil"/>
              <w:left w:val="nil"/>
              <w:bottom w:val="single" w:sz="4" w:space="0" w:color="auto"/>
              <w:right w:val="single" w:sz="4" w:space="0" w:color="auto"/>
            </w:tcBorders>
            <w:shd w:val="clear" w:color="auto" w:fill="auto"/>
            <w:noWrap/>
            <w:vAlign w:val="bottom"/>
            <w:hideMark/>
          </w:tcPr>
          <w:p w14:paraId="1411D322" w14:textId="77777777" w:rsidR="00697ED8" w:rsidRPr="008D0C65" w:rsidRDefault="00697ED8" w:rsidP="00A76427">
            <w:pPr>
              <w:spacing w:after="0" w:line="240" w:lineRule="auto"/>
              <w:jc w:val="right"/>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28,000</w:t>
            </w:r>
          </w:p>
        </w:tc>
        <w:tc>
          <w:tcPr>
            <w:tcW w:w="1060" w:type="dxa"/>
            <w:tcBorders>
              <w:top w:val="nil"/>
              <w:left w:val="nil"/>
              <w:bottom w:val="single" w:sz="4" w:space="0" w:color="auto"/>
              <w:right w:val="single" w:sz="4" w:space="0" w:color="auto"/>
            </w:tcBorders>
            <w:shd w:val="clear" w:color="auto" w:fill="auto"/>
            <w:noWrap/>
            <w:vAlign w:val="bottom"/>
            <w:hideMark/>
          </w:tcPr>
          <w:p w14:paraId="0ADD8D0E"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14:paraId="7079136C"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c>
          <w:tcPr>
            <w:tcW w:w="1520" w:type="dxa"/>
            <w:tcBorders>
              <w:top w:val="nil"/>
              <w:left w:val="nil"/>
              <w:bottom w:val="single" w:sz="4" w:space="0" w:color="auto"/>
              <w:right w:val="single" w:sz="4" w:space="0" w:color="auto"/>
            </w:tcBorders>
            <w:shd w:val="clear" w:color="auto" w:fill="auto"/>
            <w:noWrap/>
            <w:vAlign w:val="bottom"/>
            <w:hideMark/>
          </w:tcPr>
          <w:p w14:paraId="6FEAFF0E" w14:textId="77777777" w:rsidR="00697ED8" w:rsidRPr="008D0C65" w:rsidRDefault="00697ED8" w:rsidP="00A76427">
            <w:pPr>
              <w:spacing w:after="0" w:line="240" w:lineRule="auto"/>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 </w:t>
            </w:r>
          </w:p>
        </w:tc>
      </w:tr>
    </w:tbl>
    <w:p w14:paraId="4CBBACDF" w14:textId="77777777" w:rsidR="00697ED8" w:rsidRPr="008D0C65" w:rsidRDefault="00697ED8" w:rsidP="00697ED8">
      <w:pPr>
        <w:pStyle w:val="ListParagraph"/>
        <w:spacing w:after="0" w:line="240" w:lineRule="auto"/>
        <w:ind w:left="728" w:right="8"/>
        <w:rPr>
          <w:rFonts w:ascii="Times New Roman" w:eastAsia="Times New Roman" w:hAnsi="Times New Roman" w:cs="Times New Roman"/>
          <w:color w:val="000000"/>
          <w:sz w:val="24"/>
          <w:szCs w:val="24"/>
        </w:rPr>
      </w:pPr>
    </w:p>
    <w:p w14:paraId="56E3B649" w14:textId="77777777" w:rsidR="00697ED8" w:rsidRPr="008D0C65" w:rsidRDefault="00697ED8" w:rsidP="00697ED8">
      <w:pPr>
        <w:pStyle w:val="ListParagraph"/>
        <w:spacing w:after="0" w:line="240" w:lineRule="auto"/>
        <w:ind w:left="728" w:right="8"/>
        <w:rPr>
          <w:rFonts w:ascii="Times New Roman" w:eastAsia="Times New Roman" w:hAnsi="Times New Roman" w:cs="Times New Roman"/>
          <w:color w:val="000000"/>
          <w:sz w:val="24"/>
          <w:szCs w:val="24"/>
        </w:rPr>
      </w:pPr>
    </w:p>
    <w:p w14:paraId="78D4EF19" w14:textId="77777777" w:rsidR="00697ED8" w:rsidRPr="008D0C65" w:rsidRDefault="00697ED8" w:rsidP="00697ED8">
      <w:pPr>
        <w:pStyle w:val="ListParagraph"/>
        <w:numPr>
          <w:ilvl w:val="0"/>
          <w:numId w:val="21"/>
        </w:numPr>
        <w:spacing w:after="0" w:line="240" w:lineRule="auto"/>
        <w:ind w:right="8"/>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Fill in the table above.</w:t>
      </w:r>
    </w:p>
    <w:p w14:paraId="1BE59775" w14:textId="77777777" w:rsidR="00697ED8" w:rsidRPr="008D0C65" w:rsidRDefault="00697ED8" w:rsidP="00697ED8">
      <w:pPr>
        <w:pStyle w:val="ListParagraph"/>
        <w:numPr>
          <w:ilvl w:val="0"/>
          <w:numId w:val="21"/>
        </w:numPr>
        <w:spacing w:after="0" w:line="240" w:lineRule="auto"/>
        <w:ind w:right="8"/>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Find the growth rate of nominal GDP for 2017, 2018 and 2019.</w:t>
      </w:r>
    </w:p>
    <w:p w14:paraId="51F02344" w14:textId="77777777" w:rsidR="00697ED8" w:rsidRPr="008D0C65" w:rsidRDefault="00697ED8" w:rsidP="00697ED8">
      <w:pPr>
        <w:pStyle w:val="ListParagraph"/>
        <w:numPr>
          <w:ilvl w:val="0"/>
          <w:numId w:val="21"/>
        </w:numPr>
        <w:spacing w:after="0" w:line="240" w:lineRule="auto"/>
        <w:ind w:right="8"/>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Find the growth rate of real GDP (using 2015 as base year) for 2017, 2018 and 2019.</w:t>
      </w:r>
    </w:p>
    <w:p w14:paraId="0485D7A6" w14:textId="77777777" w:rsidR="00697ED8" w:rsidRPr="008D0C65" w:rsidRDefault="00697ED8" w:rsidP="00697ED8">
      <w:pPr>
        <w:pStyle w:val="ListParagraph"/>
        <w:numPr>
          <w:ilvl w:val="0"/>
          <w:numId w:val="21"/>
        </w:numPr>
        <w:spacing w:after="0" w:line="240" w:lineRule="auto"/>
        <w:ind w:right="8"/>
        <w:rPr>
          <w:rFonts w:ascii="Times New Roman" w:eastAsia="Times New Roman" w:hAnsi="Times New Roman" w:cs="Times New Roman"/>
          <w:color w:val="000000"/>
          <w:sz w:val="24"/>
          <w:szCs w:val="24"/>
        </w:rPr>
      </w:pPr>
      <w:r w:rsidRPr="008D0C65">
        <w:rPr>
          <w:rFonts w:ascii="Times New Roman" w:eastAsia="Times New Roman" w:hAnsi="Times New Roman" w:cs="Times New Roman"/>
          <w:color w:val="000000"/>
          <w:sz w:val="24"/>
          <w:szCs w:val="24"/>
        </w:rPr>
        <w:t>Find the growth rate of real GDP (using 2000 as base year) for 2017, 2018 and 2019.</w:t>
      </w:r>
    </w:p>
    <w:p w14:paraId="1DAEBD05" w14:textId="77777777" w:rsidR="00697ED8" w:rsidRPr="00266EFC" w:rsidRDefault="00697ED8" w:rsidP="00697ED8">
      <w:pPr>
        <w:pStyle w:val="ListParagraph"/>
        <w:numPr>
          <w:ilvl w:val="0"/>
          <w:numId w:val="21"/>
        </w:numPr>
        <w:spacing w:after="0" w:line="240" w:lineRule="auto"/>
        <w:ind w:right="8"/>
        <w:rPr>
          <w:rFonts w:ascii="Times New Roman" w:eastAsia="Times New Roman" w:hAnsi="Times New Roman" w:cs="Times New Roman"/>
          <w:sz w:val="24"/>
          <w:szCs w:val="24"/>
        </w:rPr>
      </w:pPr>
      <w:r w:rsidRPr="008D0C65">
        <w:rPr>
          <w:rFonts w:ascii="Times New Roman" w:eastAsia="Times New Roman" w:hAnsi="Times New Roman" w:cs="Times New Roman"/>
          <w:color w:val="000000"/>
          <w:sz w:val="24"/>
          <w:szCs w:val="24"/>
        </w:rPr>
        <w:t xml:space="preserve">Why are your </w:t>
      </w:r>
      <w:r w:rsidRPr="00266EFC">
        <w:rPr>
          <w:rFonts w:ascii="Times New Roman" w:eastAsia="Times New Roman" w:hAnsi="Times New Roman" w:cs="Times New Roman"/>
          <w:sz w:val="24"/>
          <w:szCs w:val="24"/>
        </w:rPr>
        <w:t>answers different/same in b, c and d?</w:t>
      </w:r>
    </w:p>
    <w:p w14:paraId="539627C1" w14:textId="77777777" w:rsidR="00697ED8" w:rsidRDefault="00697ED8" w:rsidP="00697ED8">
      <w:pPr>
        <w:pStyle w:val="ListParagraph"/>
        <w:numPr>
          <w:ilvl w:val="0"/>
          <w:numId w:val="21"/>
        </w:numPr>
        <w:spacing w:after="0" w:line="240" w:lineRule="auto"/>
        <w:ind w:right="8"/>
        <w:rPr>
          <w:rFonts w:ascii="Times New Roman" w:eastAsia="Times New Roman" w:hAnsi="Times New Roman" w:cs="Times New Roman"/>
          <w:sz w:val="24"/>
          <w:szCs w:val="24"/>
        </w:rPr>
      </w:pPr>
      <w:r w:rsidRPr="00266EFC">
        <w:rPr>
          <w:rFonts w:ascii="Times New Roman" w:eastAsia="Times New Roman" w:hAnsi="Times New Roman" w:cs="Times New Roman"/>
          <w:sz w:val="24"/>
          <w:szCs w:val="24"/>
        </w:rPr>
        <w:t>Compute inflation rate using GDP deflator (2015=100) for 2017, 2018 and 2019.</w:t>
      </w:r>
    </w:p>
    <w:p w14:paraId="7F26EC00" w14:textId="157C5A2D" w:rsidR="00C24150" w:rsidRDefault="00C24150" w:rsidP="00C24150">
      <w:pPr>
        <w:rPr>
          <w:rFonts w:ascii="Times New Roman" w:hAnsi="Times New Roman" w:cs="Times New Roman"/>
          <w:sz w:val="24"/>
          <w:szCs w:val="24"/>
        </w:rPr>
      </w:pPr>
    </w:p>
    <w:p w14:paraId="4E331302" w14:textId="0475D2B7" w:rsidR="00906B5D" w:rsidRDefault="00906B5D" w:rsidP="00906B5D">
      <w:pPr>
        <w:pStyle w:val="ListParagraph"/>
        <w:numPr>
          <w:ilvl w:val="0"/>
          <w:numId w:val="19"/>
        </w:numPr>
        <w:tabs>
          <w:tab w:val="left" w:pos="0"/>
          <w:tab w:val="left" w:pos="450"/>
        </w:tabs>
        <w:ind w:left="0" w:firstLine="0"/>
        <w:rPr>
          <w:rFonts w:ascii="Times New Roman" w:hAnsi="Times New Roman" w:cs="Times New Roman"/>
          <w:sz w:val="24"/>
          <w:szCs w:val="24"/>
        </w:rPr>
      </w:pPr>
      <w:r>
        <w:rPr>
          <w:rFonts w:ascii="Times New Roman" w:hAnsi="Times New Roman" w:cs="Times New Roman"/>
          <w:sz w:val="24"/>
          <w:szCs w:val="24"/>
        </w:rPr>
        <w:t>Consider an economy with three companies A, B, C. Company A grows oranges. Half of the oranges are used by Company B to produce orange juice. Company B exports part of its products and sells the rest to Company C. Company C is a retail store that distributes the juice manufactured by B in the domestic market and the rest of the oranges harvested by A. Below are balance sheets for all three companies for year 2005 and 2006.</w:t>
      </w:r>
    </w:p>
    <w:p w14:paraId="186D08C6" w14:textId="77777777" w:rsidR="00906B5D" w:rsidRDefault="00906B5D" w:rsidP="00906B5D">
      <w:pPr>
        <w:rPr>
          <w:rFonts w:ascii="Times New Roman" w:hAnsi="Times New Roman" w:cs="Times New Roman"/>
          <w:sz w:val="24"/>
          <w:szCs w:val="24"/>
        </w:rPr>
      </w:pPr>
      <w:r>
        <w:rPr>
          <w:rFonts w:ascii="Times New Roman" w:hAnsi="Times New Roman" w:cs="Times New Roman"/>
          <w:sz w:val="24"/>
          <w:szCs w:val="24"/>
        </w:rPr>
        <w:t>a. Show three different ways to compute this economy’s GDP in both 2005 and 2006.</w:t>
      </w:r>
    </w:p>
    <w:p w14:paraId="29F64DA0" w14:textId="77777777" w:rsidR="00906B5D" w:rsidRDefault="00906B5D" w:rsidP="00906B5D">
      <w:pPr>
        <w:rPr>
          <w:rFonts w:ascii="Times New Roman" w:hAnsi="Times New Roman" w:cs="Times New Roman"/>
          <w:sz w:val="24"/>
          <w:szCs w:val="24"/>
        </w:rPr>
      </w:pPr>
      <w:r>
        <w:rPr>
          <w:rFonts w:ascii="Times New Roman" w:hAnsi="Times New Roman" w:cs="Times New Roman"/>
          <w:sz w:val="24"/>
          <w:szCs w:val="24"/>
        </w:rPr>
        <w:t>b. Suppose the number of the oranges and the amount of the orange juice produced are exactly the same for both years. Compute the rate of inflation from 2005 to 2006 based on the GDP deflator.</w:t>
      </w:r>
    </w:p>
    <w:p w14:paraId="690CC7B8" w14:textId="77777777" w:rsidR="00906B5D" w:rsidRDefault="00906B5D" w:rsidP="00906B5D">
      <w:pPr>
        <w:rPr>
          <w:rFonts w:ascii="Times New Roman" w:hAnsi="Times New Roman" w:cs="Times New Roman"/>
          <w:sz w:val="24"/>
          <w:szCs w:val="24"/>
        </w:rPr>
      </w:pPr>
      <w:r>
        <w:rPr>
          <w:rFonts w:ascii="Times New Roman" w:hAnsi="Times New Roman" w:cs="Times New Roman"/>
          <w:sz w:val="24"/>
          <w:szCs w:val="24"/>
        </w:rPr>
        <w:lastRenderedPageBreak/>
        <w:t>c. In addition to (b), suppose all individuals in this economy consume only oranges and juices bought from Company C, and Company C sells to consumers only. Compute the rate of inflation from 2005 to 2006 based on the Consumer Price Index.</w:t>
      </w:r>
    </w:p>
    <w:tbl>
      <w:tblPr>
        <w:tblW w:w="0" w:type="auto"/>
        <w:jc w:val="center"/>
        <w:tblLook w:val="04A0" w:firstRow="1" w:lastRow="0" w:firstColumn="1" w:lastColumn="0" w:noHBand="0" w:noVBand="1"/>
      </w:tblPr>
      <w:tblGrid>
        <w:gridCol w:w="2319"/>
        <w:gridCol w:w="703"/>
        <w:gridCol w:w="4061"/>
      </w:tblGrid>
      <w:tr w:rsidR="00906B5D" w14:paraId="5C3BE176" w14:textId="77777777" w:rsidTr="00906B5D">
        <w:trPr>
          <w:jc w:val="center"/>
        </w:trPr>
        <w:tc>
          <w:tcPr>
            <w:tcW w:w="7083" w:type="dxa"/>
            <w:gridSpan w:val="3"/>
            <w:tcBorders>
              <w:top w:val="single" w:sz="4" w:space="0" w:color="000000"/>
              <w:left w:val="single" w:sz="4" w:space="0" w:color="000000"/>
              <w:bottom w:val="single" w:sz="4" w:space="0" w:color="000000"/>
              <w:right w:val="single" w:sz="4" w:space="0" w:color="000000"/>
            </w:tcBorders>
            <w:hideMark/>
          </w:tcPr>
          <w:p w14:paraId="2A56BA75"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u w:val="single"/>
                <w:lang w:eastAsia="en-GB"/>
              </w:rPr>
              <w:t>COMPANY A</w:t>
            </w:r>
          </w:p>
        </w:tc>
      </w:tr>
      <w:tr w:rsidR="00906B5D" w14:paraId="7D423FF0" w14:textId="77777777" w:rsidTr="00906B5D">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0045463C" w14:textId="77777777" w:rsidR="00906B5D" w:rsidRDefault="00906B5D">
            <w:pPr>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hideMark/>
          </w:tcPr>
          <w:p w14:paraId="7CA42184" w14:textId="77777777" w:rsidR="00906B5D" w:rsidRDefault="00906B5D">
            <w:pPr>
              <w:spacing w:after="0" w:line="240" w:lineRule="auto"/>
              <w:jc w:val="center"/>
              <w:rPr>
                <w:rFonts w:ascii="Times New Roman" w:eastAsia="Times New Roman" w:hAnsi="Times New Roman" w:cs="Times New Roman"/>
                <w:sz w:val="24"/>
                <w:szCs w:val="24"/>
                <w:lang w:val="en-GB" w:eastAsia="en-GB"/>
              </w:rPr>
            </w:pPr>
            <w:r>
              <w:rPr>
                <w:rFonts w:ascii="Calibri" w:eastAsia="Times New Roman" w:hAnsi="Calibri" w:cs="Calibri"/>
                <w:b/>
                <w:bCs/>
                <w:color w:val="000000"/>
                <w:sz w:val="24"/>
                <w:szCs w:val="24"/>
                <w:u w:val="single"/>
                <w:lang w:eastAsia="en-GB"/>
              </w:rPr>
              <w:t>2005</w:t>
            </w:r>
          </w:p>
        </w:tc>
        <w:tc>
          <w:tcPr>
            <w:tcW w:w="4061" w:type="dxa"/>
            <w:tcBorders>
              <w:top w:val="single" w:sz="4" w:space="0" w:color="000000"/>
              <w:left w:val="single" w:sz="4" w:space="0" w:color="000000"/>
              <w:bottom w:val="single" w:sz="4" w:space="0" w:color="000000"/>
              <w:right w:val="single" w:sz="4" w:space="0" w:color="000000"/>
            </w:tcBorders>
            <w:hideMark/>
          </w:tcPr>
          <w:p w14:paraId="3FA6CE39"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u w:val="single"/>
                <w:lang w:eastAsia="en-GB"/>
              </w:rPr>
              <w:t>2006</w:t>
            </w:r>
          </w:p>
        </w:tc>
      </w:tr>
      <w:tr w:rsidR="00906B5D" w14:paraId="7A40B537" w14:textId="77777777" w:rsidTr="00906B5D">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719BD538"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Revenues from sales</w:t>
            </w:r>
          </w:p>
        </w:tc>
        <w:tc>
          <w:tcPr>
            <w:tcW w:w="0" w:type="auto"/>
            <w:tcBorders>
              <w:top w:val="single" w:sz="4" w:space="0" w:color="000000"/>
              <w:left w:val="single" w:sz="4" w:space="0" w:color="000000"/>
              <w:bottom w:val="single" w:sz="4" w:space="0" w:color="000000"/>
              <w:right w:val="single" w:sz="4" w:space="0" w:color="000000"/>
            </w:tcBorders>
            <w:hideMark/>
          </w:tcPr>
          <w:p w14:paraId="024FA914"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$100</w:t>
            </w:r>
          </w:p>
        </w:tc>
        <w:tc>
          <w:tcPr>
            <w:tcW w:w="4061" w:type="dxa"/>
            <w:tcBorders>
              <w:top w:val="single" w:sz="4" w:space="0" w:color="000000"/>
              <w:left w:val="single" w:sz="4" w:space="0" w:color="000000"/>
              <w:bottom w:val="single" w:sz="4" w:space="0" w:color="000000"/>
              <w:right w:val="single" w:sz="4" w:space="0" w:color="000000"/>
            </w:tcBorders>
            <w:hideMark/>
          </w:tcPr>
          <w:p w14:paraId="45160EC0"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$200</w:t>
            </w:r>
          </w:p>
        </w:tc>
      </w:tr>
      <w:tr w:rsidR="00906B5D" w14:paraId="765CBA98" w14:textId="77777777" w:rsidTr="00906B5D">
        <w:trPr>
          <w:trHeight w:val="596"/>
          <w:jc w:val="center"/>
        </w:trPr>
        <w:tc>
          <w:tcPr>
            <w:tcW w:w="0" w:type="auto"/>
            <w:tcBorders>
              <w:top w:val="single" w:sz="4" w:space="0" w:color="000000"/>
              <w:left w:val="single" w:sz="4" w:space="0" w:color="000000"/>
              <w:bottom w:val="single" w:sz="4" w:space="0" w:color="000000"/>
              <w:right w:val="single" w:sz="4" w:space="0" w:color="000000"/>
            </w:tcBorders>
            <w:hideMark/>
          </w:tcPr>
          <w:p w14:paraId="1F74EB2E"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u w:val="single"/>
                <w:lang w:eastAsia="en-GB"/>
              </w:rPr>
              <w:t>Expenses</w:t>
            </w:r>
          </w:p>
          <w:p w14:paraId="636F0246"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Wages</w:t>
            </w:r>
          </w:p>
        </w:tc>
        <w:tc>
          <w:tcPr>
            <w:tcW w:w="0" w:type="auto"/>
            <w:tcBorders>
              <w:top w:val="single" w:sz="4" w:space="0" w:color="000000"/>
              <w:left w:val="single" w:sz="4" w:space="0" w:color="000000"/>
              <w:bottom w:val="single" w:sz="4" w:space="0" w:color="000000"/>
              <w:right w:val="single" w:sz="4" w:space="0" w:color="000000"/>
            </w:tcBorders>
          </w:tcPr>
          <w:p w14:paraId="34B72AF8" w14:textId="77777777" w:rsidR="00906B5D" w:rsidRDefault="00906B5D">
            <w:pPr>
              <w:spacing w:after="0" w:line="240" w:lineRule="auto"/>
              <w:rPr>
                <w:rFonts w:ascii="Times New Roman" w:eastAsia="Times New Roman" w:hAnsi="Times New Roman" w:cs="Times New Roman"/>
                <w:sz w:val="24"/>
                <w:szCs w:val="24"/>
                <w:lang w:eastAsia="en-GB"/>
              </w:rPr>
            </w:pPr>
          </w:p>
          <w:p w14:paraId="71F84960"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$50</w:t>
            </w:r>
          </w:p>
        </w:tc>
        <w:tc>
          <w:tcPr>
            <w:tcW w:w="4061" w:type="dxa"/>
            <w:tcBorders>
              <w:top w:val="single" w:sz="4" w:space="0" w:color="000000"/>
              <w:left w:val="single" w:sz="4" w:space="0" w:color="000000"/>
              <w:bottom w:val="single" w:sz="4" w:space="0" w:color="000000"/>
              <w:right w:val="single" w:sz="4" w:space="0" w:color="000000"/>
            </w:tcBorders>
          </w:tcPr>
          <w:p w14:paraId="5D23ED8C" w14:textId="77777777" w:rsidR="00906B5D" w:rsidRDefault="00906B5D">
            <w:pPr>
              <w:spacing w:after="0" w:line="240" w:lineRule="auto"/>
              <w:rPr>
                <w:rFonts w:ascii="Times New Roman" w:eastAsia="Times New Roman" w:hAnsi="Times New Roman" w:cs="Times New Roman"/>
                <w:sz w:val="24"/>
                <w:szCs w:val="24"/>
                <w:lang w:eastAsia="en-GB"/>
              </w:rPr>
            </w:pPr>
          </w:p>
          <w:p w14:paraId="465CEF7F"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$50</w:t>
            </w:r>
          </w:p>
        </w:tc>
      </w:tr>
      <w:tr w:rsidR="00906B5D" w14:paraId="7A7A275D" w14:textId="77777777" w:rsidTr="00906B5D">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5E6F42CB"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Profits</w:t>
            </w:r>
          </w:p>
        </w:tc>
        <w:tc>
          <w:tcPr>
            <w:tcW w:w="0" w:type="auto"/>
            <w:tcBorders>
              <w:top w:val="single" w:sz="4" w:space="0" w:color="000000"/>
              <w:left w:val="single" w:sz="4" w:space="0" w:color="000000"/>
              <w:bottom w:val="single" w:sz="4" w:space="0" w:color="000000"/>
              <w:right w:val="single" w:sz="4" w:space="0" w:color="000000"/>
            </w:tcBorders>
            <w:hideMark/>
          </w:tcPr>
          <w:p w14:paraId="6D623D09"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$50</w:t>
            </w:r>
          </w:p>
        </w:tc>
        <w:tc>
          <w:tcPr>
            <w:tcW w:w="4061" w:type="dxa"/>
            <w:tcBorders>
              <w:top w:val="single" w:sz="4" w:space="0" w:color="000000"/>
              <w:left w:val="single" w:sz="4" w:space="0" w:color="000000"/>
              <w:bottom w:val="single" w:sz="4" w:space="0" w:color="000000"/>
              <w:right w:val="single" w:sz="4" w:space="0" w:color="000000"/>
            </w:tcBorders>
            <w:hideMark/>
          </w:tcPr>
          <w:p w14:paraId="6CCC738F"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$150</w:t>
            </w:r>
          </w:p>
        </w:tc>
      </w:tr>
      <w:tr w:rsidR="00906B5D" w14:paraId="66AB61D0" w14:textId="77777777" w:rsidTr="00906B5D">
        <w:trPr>
          <w:jc w:val="center"/>
        </w:trPr>
        <w:tc>
          <w:tcPr>
            <w:tcW w:w="7083" w:type="dxa"/>
            <w:gridSpan w:val="3"/>
            <w:tcBorders>
              <w:top w:val="single" w:sz="4" w:space="0" w:color="000000"/>
              <w:left w:val="single" w:sz="4" w:space="0" w:color="000000"/>
              <w:bottom w:val="single" w:sz="4" w:space="0" w:color="000000"/>
              <w:right w:val="single" w:sz="4" w:space="0" w:color="000000"/>
            </w:tcBorders>
          </w:tcPr>
          <w:p w14:paraId="3B4502B6" w14:textId="77777777" w:rsidR="00906B5D" w:rsidRDefault="00906B5D">
            <w:pPr>
              <w:spacing w:after="0" w:line="240" w:lineRule="auto"/>
              <w:rPr>
                <w:rFonts w:ascii="Times New Roman" w:eastAsia="Times New Roman" w:hAnsi="Times New Roman" w:cs="Times New Roman"/>
                <w:sz w:val="24"/>
                <w:szCs w:val="24"/>
                <w:lang w:eastAsia="en-GB"/>
              </w:rPr>
            </w:pPr>
          </w:p>
          <w:p w14:paraId="6185D78F"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u w:val="single"/>
                <w:lang w:eastAsia="en-GB"/>
              </w:rPr>
              <w:t>COMPANY B</w:t>
            </w:r>
          </w:p>
        </w:tc>
      </w:tr>
      <w:tr w:rsidR="00906B5D" w14:paraId="3F144BD1" w14:textId="77777777" w:rsidTr="00906B5D">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57D452BC" w14:textId="77777777" w:rsidR="00906B5D" w:rsidRDefault="00906B5D">
            <w:pPr>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hideMark/>
          </w:tcPr>
          <w:p w14:paraId="0776DEE7" w14:textId="77777777" w:rsidR="00906B5D" w:rsidRDefault="00906B5D">
            <w:pPr>
              <w:spacing w:after="0" w:line="240" w:lineRule="auto"/>
              <w:jc w:val="center"/>
              <w:rPr>
                <w:rFonts w:ascii="Times New Roman" w:eastAsia="Times New Roman" w:hAnsi="Times New Roman" w:cs="Times New Roman"/>
                <w:sz w:val="24"/>
                <w:szCs w:val="24"/>
                <w:lang w:val="en-GB" w:eastAsia="en-GB"/>
              </w:rPr>
            </w:pPr>
            <w:r>
              <w:rPr>
                <w:rFonts w:ascii="Calibri" w:eastAsia="Times New Roman" w:hAnsi="Calibri" w:cs="Calibri"/>
                <w:b/>
                <w:bCs/>
                <w:color w:val="000000"/>
                <w:sz w:val="24"/>
                <w:szCs w:val="24"/>
                <w:u w:val="single"/>
                <w:lang w:eastAsia="en-GB"/>
              </w:rPr>
              <w:t>2005</w:t>
            </w:r>
          </w:p>
        </w:tc>
        <w:tc>
          <w:tcPr>
            <w:tcW w:w="4061" w:type="dxa"/>
            <w:tcBorders>
              <w:top w:val="single" w:sz="4" w:space="0" w:color="000000"/>
              <w:left w:val="single" w:sz="4" w:space="0" w:color="000000"/>
              <w:bottom w:val="single" w:sz="4" w:space="0" w:color="000000"/>
              <w:right w:val="single" w:sz="4" w:space="0" w:color="000000"/>
            </w:tcBorders>
            <w:hideMark/>
          </w:tcPr>
          <w:p w14:paraId="7651E6E8"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u w:val="single"/>
                <w:lang w:eastAsia="en-GB"/>
              </w:rPr>
              <w:t>2006</w:t>
            </w:r>
          </w:p>
        </w:tc>
      </w:tr>
      <w:tr w:rsidR="00906B5D" w14:paraId="33494A93" w14:textId="77777777" w:rsidTr="00906B5D">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08AD5C62"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Revenues from sales </w:t>
            </w:r>
          </w:p>
        </w:tc>
        <w:tc>
          <w:tcPr>
            <w:tcW w:w="0" w:type="auto"/>
            <w:tcBorders>
              <w:top w:val="single" w:sz="4" w:space="0" w:color="000000"/>
              <w:left w:val="single" w:sz="4" w:space="0" w:color="000000"/>
              <w:bottom w:val="single" w:sz="4" w:space="0" w:color="000000"/>
              <w:right w:val="single" w:sz="4" w:space="0" w:color="000000"/>
            </w:tcBorders>
            <w:hideMark/>
          </w:tcPr>
          <w:p w14:paraId="7DBDCBB4"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$200</w:t>
            </w:r>
          </w:p>
        </w:tc>
        <w:tc>
          <w:tcPr>
            <w:tcW w:w="4061" w:type="dxa"/>
            <w:tcBorders>
              <w:top w:val="single" w:sz="4" w:space="0" w:color="000000"/>
              <w:left w:val="single" w:sz="4" w:space="0" w:color="000000"/>
              <w:bottom w:val="single" w:sz="4" w:space="0" w:color="000000"/>
              <w:right w:val="single" w:sz="4" w:space="0" w:color="000000"/>
            </w:tcBorders>
            <w:hideMark/>
          </w:tcPr>
          <w:p w14:paraId="753CA9C1"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$200</w:t>
            </w:r>
          </w:p>
        </w:tc>
      </w:tr>
      <w:tr w:rsidR="00906B5D" w14:paraId="08CC09FC" w14:textId="77777777" w:rsidTr="00906B5D">
        <w:trPr>
          <w:trHeight w:val="899"/>
          <w:jc w:val="center"/>
        </w:trPr>
        <w:tc>
          <w:tcPr>
            <w:tcW w:w="0" w:type="auto"/>
            <w:tcBorders>
              <w:top w:val="single" w:sz="4" w:space="0" w:color="000000"/>
              <w:left w:val="single" w:sz="4" w:space="0" w:color="000000"/>
              <w:bottom w:val="single" w:sz="4" w:space="0" w:color="000000"/>
              <w:right w:val="single" w:sz="4" w:space="0" w:color="000000"/>
            </w:tcBorders>
            <w:hideMark/>
          </w:tcPr>
          <w:p w14:paraId="1DBEADD0"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u w:val="single"/>
                <w:lang w:eastAsia="en-GB"/>
              </w:rPr>
              <w:t>Expenses</w:t>
            </w:r>
          </w:p>
          <w:p w14:paraId="371ED82F"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Wages</w:t>
            </w:r>
          </w:p>
          <w:p w14:paraId="355851D3"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Orange purchases</w:t>
            </w:r>
          </w:p>
        </w:tc>
        <w:tc>
          <w:tcPr>
            <w:tcW w:w="0" w:type="auto"/>
            <w:tcBorders>
              <w:top w:val="single" w:sz="4" w:space="0" w:color="000000"/>
              <w:left w:val="single" w:sz="4" w:space="0" w:color="000000"/>
              <w:bottom w:val="single" w:sz="4" w:space="0" w:color="000000"/>
              <w:right w:val="single" w:sz="4" w:space="0" w:color="000000"/>
            </w:tcBorders>
          </w:tcPr>
          <w:p w14:paraId="1847E1D3" w14:textId="77777777" w:rsidR="00906B5D" w:rsidRDefault="00906B5D">
            <w:pPr>
              <w:spacing w:after="0" w:line="240" w:lineRule="auto"/>
              <w:rPr>
                <w:rFonts w:ascii="Times New Roman" w:eastAsia="Times New Roman" w:hAnsi="Times New Roman" w:cs="Times New Roman"/>
                <w:sz w:val="24"/>
                <w:szCs w:val="24"/>
                <w:lang w:eastAsia="en-GB"/>
              </w:rPr>
            </w:pPr>
          </w:p>
          <w:p w14:paraId="18AF0AC9"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$50</w:t>
            </w:r>
          </w:p>
          <w:p w14:paraId="0E3D7E2A"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$50</w:t>
            </w:r>
          </w:p>
        </w:tc>
        <w:tc>
          <w:tcPr>
            <w:tcW w:w="4061" w:type="dxa"/>
            <w:tcBorders>
              <w:top w:val="single" w:sz="4" w:space="0" w:color="000000"/>
              <w:left w:val="single" w:sz="4" w:space="0" w:color="000000"/>
              <w:bottom w:val="single" w:sz="4" w:space="0" w:color="000000"/>
              <w:right w:val="single" w:sz="4" w:space="0" w:color="000000"/>
            </w:tcBorders>
          </w:tcPr>
          <w:p w14:paraId="681DCD20" w14:textId="77777777" w:rsidR="00906B5D" w:rsidRDefault="00906B5D">
            <w:pPr>
              <w:spacing w:after="0" w:line="240" w:lineRule="auto"/>
              <w:rPr>
                <w:rFonts w:ascii="Times New Roman" w:eastAsia="Times New Roman" w:hAnsi="Times New Roman" w:cs="Times New Roman"/>
                <w:sz w:val="24"/>
                <w:szCs w:val="24"/>
                <w:lang w:eastAsia="en-GB"/>
              </w:rPr>
            </w:pPr>
          </w:p>
          <w:p w14:paraId="5A53237C"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$50</w:t>
            </w:r>
          </w:p>
          <w:p w14:paraId="4285243D"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  $100 </w:t>
            </w:r>
          </w:p>
        </w:tc>
      </w:tr>
      <w:tr w:rsidR="00906B5D" w14:paraId="64F2FC37" w14:textId="77777777" w:rsidTr="00906B5D">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16A7C983"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Profits</w:t>
            </w:r>
          </w:p>
        </w:tc>
        <w:tc>
          <w:tcPr>
            <w:tcW w:w="0" w:type="auto"/>
            <w:tcBorders>
              <w:top w:val="single" w:sz="4" w:space="0" w:color="000000"/>
              <w:left w:val="single" w:sz="4" w:space="0" w:color="000000"/>
              <w:bottom w:val="single" w:sz="4" w:space="0" w:color="000000"/>
              <w:right w:val="single" w:sz="4" w:space="0" w:color="000000"/>
            </w:tcBorders>
            <w:hideMark/>
          </w:tcPr>
          <w:p w14:paraId="3DEA6C93"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$100</w:t>
            </w:r>
          </w:p>
        </w:tc>
        <w:tc>
          <w:tcPr>
            <w:tcW w:w="4061" w:type="dxa"/>
            <w:tcBorders>
              <w:top w:val="single" w:sz="4" w:space="0" w:color="000000"/>
              <w:left w:val="single" w:sz="4" w:space="0" w:color="000000"/>
              <w:bottom w:val="single" w:sz="4" w:space="0" w:color="000000"/>
              <w:right w:val="single" w:sz="4" w:space="0" w:color="000000"/>
            </w:tcBorders>
            <w:hideMark/>
          </w:tcPr>
          <w:p w14:paraId="65540FE7"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$50 </w:t>
            </w:r>
          </w:p>
        </w:tc>
      </w:tr>
      <w:tr w:rsidR="00906B5D" w14:paraId="2CAE60A3" w14:textId="77777777" w:rsidTr="00906B5D">
        <w:trPr>
          <w:jc w:val="center"/>
        </w:trPr>
        <w:tc>
          <w:tcPr>
            <w:tcW w:w="7083" w:type="dxa"/>
            <w:gridSpan w:val="3"/>
            <w:tcBorders>
              <w:top w:val="single" w:sz="4" w:space="0" w:color="000000"/>
              <w:left w:val="single" w:sz="4" w:space="0" w:color="000000"/>
              <w:bottom w:val="single" w:sz="4" w:space="0" w:color="000000"/>
              <w:right w:val="single" w:sz="4" w:space="0" w:color="000000"/>
            </w:tcBorders>
          </w:tcPr>
          <w:p w14:paraId="58C2A804" w14:textId="77777777" w:rsidR="00906B5D" w:rsidRDefault="00906B5D">
            <w:pPr>
              <w:spacing w:after="0" w:line="240" w:lineRule="auto"/>
              <w:rPr>
                <w:rFonts w:ascii="Times New Roman" w:eastAsia="Times New Roman" w:hAnsi="Times New Roman" w:cs="Times New Roman"/>
                <w:sz w:val="24"/>
                <w:szCs w:val="24"/>
                <w:lang w:eastAsia="en-GB"/>
              </w:rPr>
            </w:pPr>
          </w:p>
          <w:p w14:paraId="3EB479B8"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u w:val="single"/>
                <w:lang w:eastAsia="en-GB"/>
              </w:rPr>
              <w:t>COMPANY C</w:t>
            </w:r>
          </w:p>
        </w:tc>
      </w:tr>
      <w:tr w:rsidR="00906B5D" w14:paraId="5C93B08D" w14:textId="77777777" w:rsidTr="00906B5D">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38BE0A0F" w14:textId="77777777" w:rsidR="00906B5D" w:rsidRDefault="00906B5D">
            <w:pPr>
              <w:rPr>
                <w:rFonts w:ascii="Times New Roman" w:eastAsia="Times New Roman" w:hAnsi="Times New Roman" w:cs="Times New Roman"/>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hideMark/>
          </w:tcPr>
          <w:p w14:paraId="6D94A7CE" w14:textId="77777777" w:rsidR="00906B5D" w:rsidRDefault="00906B5D">
            <w:pPr>
              <w:spacing w:after="0" w:line="240" w:lineRule="auto"/>
              <w:jc w:val="center"/>
              <w:rPr>
                <w:rFonts w:ascii="Times New Roman" w:eastAsia="Times New Roman" w:hAnsi="Times New Roman" w:cs="Times New Roman"/>
                <w:sz w:val="24"/>
                <w:szCs w:val="24"/>
                <w:lang w:val="en-GB" w:eastAsia="en-GB"/>
              </w:rPr>
            </w:pPr>
            <w:r>
              <w:rPr>
                <w:rFonts w:ascii="Calibri" w:eastAsia="Times New Roman" w:hAnsi="Calibri" w:cs="Calibri"/>
                <w:b/>
                <w:bCs/>
                <w:color w:val="000000"/>
                <w:sz w:val="24"/>
                <w:szCs w:val="24"/>
                <w:u w:val="single"/>
                <w:lang w:eastAsia="en-GB"/>
              </w:rPr>
              <w:t>2005</w:t>
            </w:r>
          </w:p>
        </w:tc>
        <w:tc>
          <w:tcPr>
            <w:tcW w:w="4061" w:type="dxa"/>
            <w:tcBorders>
              <w:top w:val="single" w:sz="4" w:space="0" w:color="000000"/>
              <w:left w:val="single" w:sz="4" w:space="0" w:color="000000"/>
              <w:bottom w:val="single" w:sz="4" w:space="0" w:color="000000"/>
              <w:right w:val="single" w:sz="4" w:space="0" w:color="000000"/>
            </w:tcBorders>
            <w:hideMark/>
          </w:tcPr>
          <w:p w14:paraId="7AF6792D"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u w:val="single"/>
                <w:lang w:eastAsia="en-GB"/>
              </w:rPr>
              <w:t>2006</w:t>
            </w:r>
          </w:p>
        </w:tc>
      </w:tr>
      <w:tr w:rsidR="00906B5D" w14:paraId="0C724942" w14:textId="77777777" w:rsidTr="00906B5D">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28E8FF25"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Revenues from sales </w:t>
            </w:r>
          </w:p>
        </w:tc>
        <w:tc>
          <w:tcPr>
            <w:tcW w:w="0" w:type="auto"/>
            <w:tcBorders>
              <w:top w:val="single" w:sz="4" w:space="0" w:color="000000"/>
              <w:left w:val="single" w:sz="4" w:space="0" w:color="000000"/>
              <w:bottom w:val="single" w:sz="4" w:space="0" w:color="000000"/>
              <w:right w:val="single" w:sz="4" w:space="0" w:color="000000"/>
            </w:tcBorders>
            <w:hideMark/>
          </w:tcPr>
          <w:p w14:paraId="0D90F3D4"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$500</w:t>
            </w:r>
          </w:p>
        </w:tc>
        <w:tc>
          <w:tcPr>
            <w:tcW w:w="4061" w:type="dxa"/>
            <w:tcBorders>
              <w:top w:val="single" w:sz="4" w:space="0" w:color="000000"/>
              <w:left w:val="single" w:sz="4" w:space="0" w:color="000000"/>
              <w:bottom w:val="single" w:sz="4" w:space="0" w:color="000000"/>
              <w:right w:val="single" w:sz="4" w:space="0" w:color="000000"/>
            </w:tcBorders>
            <w:hideMark/>
          </w:tcPr>
          <w:p w14:paraId="0CE6C723"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$600</w:t>
            </w:r>
          </w:p>
        </w:tc>
      </w:tr>
      <w:tr w:rsidR="00906B5D" w14:paraId="593D4AD0" w14:textId="77777777" w:rsidTr="00906B5D">
        <w:trPr>
          <w:trHeight w:val="899"/>
          <w:jc w:val="center"/>
        </w:trPr>
        <w:tc>
          <w:tcPr>
            <w:tcW w:w="0" w:type="auto"/>
            <w:tcBorders>
              <w:top w:val="single" w:sz="4" w:space="0" w:color="000000"/>
              <w:left w:val="single" w:sz="4" w:space="0" w:color="000000"/>
              <w:bottom w:val="single" w:sz="4" w:space="0" w:color="000000"/>
              <w:right w:val="single" w:sz="4" w:space="0" w:color="000000"/>
            </w:tcBorders>
            <w:hideMark/>
          </w:tcPr>
          <w:p w14:paraId="17711DA7"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u w:val="single"/>
                <w:lang w:eastAsia="en-GB"/>
              </w:rPr>
              <w:t>Expenses</w:t>
            </w:r>
          </w:p>
          <w:p w14:paraId="698B5DBE"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Juice purchases</w:t>
            </w:r>
          </w:p>
          <w:p w14:paraId="22982634"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Orange purchases</w:t>
            </w:r>
          </w:p>
        </w:tc>
        <w:tc>
          <w:tcPr>
            <w:tcW w:w="0" w:type="auto"/>
            <w:tcBorders>
              <w:top w:val="single" w:sz="4" w:space="0" w:color="000000"/>
              <w:left w:val="single" w:sz="4" w:space="0" w:color="000000"/>
              <w:bottom w:val="single" w:sz="4" w:space="0" w:color="000000"/>
              <w:right w:val="single" w:sz="4" w:space="0" w:color="000000"/>
            </w:tcBorders>
          </w:tcPr>
          <w:p w14:paraId="41FE6D1C" w14:textId="77777777" w:rsidR="00906B5D" w:rsidRDefault="00906B5D">
            <w:pPr>
              <w:spacing w:after="0" w:line="240" w:lineRule="auto"/>
              <w:rPr>
                <w:rFonts w:ascii="Times New Roman" w:eastAsia="Times New Roman" w:hAnsi="Times New Roman" w:cs="Times New Roman"/>
                <w:sz w:val="24"/>
                <w:szCs w:val="24"/>
                <w:lang w:eastAsia="en-GB"/>
              </w:rPr>
            </w:pPr>
          </w:p>
          <w:p w14:paraId="58ACAB4E"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$100</w:t>
            </w:r>
          </w:p>
          <w:p w14:paraId="7334AAE5"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$50</w:t>
            </w:r>
          </w:p>
        </w:tc>
        <w:tc>
          <w:tcPr>
            <w:tcW w:w="4061" w:type="dxa"/>
            <w:tcBorders>
              <w:top w:val="single" w:sz="4" w:space="0" w:color="000000"/>
              <w:left w:val="single" w:sz="4" w:space="0" w:color="000000"/>
              <w:bottom w:val="single" w:sz="4" w:space="0" w:color="000000"/>
              <w:right w:val="single" w:sz="4" w:space="0" w:color="000000"/>
            </w:tcBorders>
          </w:tcPr>
          <w:p w14:paraId="468D120C" w14:textId="77777777" w:rsidR="00906B5D" w:rsidRDefault="00906B5D">
            <w:pPr>
              <w:spacing w:after="0" w:line="240" w:lineRule="auto"/>
              <w:rPr>
                <w:rFonts w:ascii="Times New Roman" w:eastAsia="Times New Roman" w:hAnsi="Times New Roman" w:cs="Times New Roman"/>
                <w:sz w:val="24"/>
                <w:szCs w:val="24"/>
                <w:lang w:eastAsia="en-GB"/>
              </w:rPr>
            </w:pPr>
          </w:p>
          <w:p w14:paraId="2CFA1DC4"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$100</w:t>
            </w:r>
          </w:p>
          <w:p w14:paraId="1254C604"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$100</w:t>
            </w:r>
          </w:p>
        </w:tc>
      </w:tr>
      <w:tr w:rsidR="00906B5D" w14:paraId="3FF9873B" w14:textId="77777777" w:rsidTr="00906B5D">
        <w:trPr>
          <w:jc w:val="center"/>
        </w:trPr>
        <w:tc>
          <w:tcPr>
            <w:tcW w:w="0" w:type="auto"/>
            <w:tcBorders>
              <w:top w:val="single" w:sz="4" w:space="0" w:color="000000"/>
              <w:left w:val="single" w:sz="4" w:space="0" w:color="000000"/>
              <w:bottom w:val="single" w:sz="4" w:space="0" w:color="000000"/>
              <w:right w:val="single" w:sz="4" w:space="0" w:color="000000"/>
            </w:tcBorders>
            <w:hideMark/>
          </w:tcPr>
          <w:p w14:paraId="1F6BF2B8"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Profits</w:t>
            </w:r>
          </w:p>
        </w:tc>
        <w:tc>
          <w:tcPr>
            <w:tcW w:w="0" w:type="auto"/>
            <w:tcBorders>
              <w:top w:val="single" w:sz="4" w:space="0" w:color="000000"/>
              <w:left w:val="single" w:sz="4" w:space="0" w:color="000000"/>
              <w:bottom w:val="single" w:sz="4" w:space="0" w:color="000000"/>
              <w:right w:val="single" w:sz="4" w:space="0" w:color="000000"/>
            </w:tcBorders>
            <w:hideMark/>
          </w:tcPr>
          <w:p w14:paraId="0B4B3891"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$350</w:t>
            </w:r>
          </w:p>
        </w:tc>
        <w:tc>
          <w:tcPr>
            <w:tcW w:w="4061" w:type="dxa"/>
            <w:tcBorders>
              <w:top w:val="single" w:sz="4" w:space="0" w:color="000000"/>
              <w:left w:val="single" w:sz="4" w:space="0" w:color="000000"/>
              <w:bottom w:val="single" w:sz="4" w:space="0" w:color="000000"/>
              <w:right w:val="single" w:sz="4" w:space="0" w:color="000000"/>
            </w:tcBorders>
            <w:hideMark/>
          </w:tcPr>
          <w:p w14:paraId="5FC5BD3C" w14:textId="77777777" w:rsidR="00906B5D" w:rsidRDefault="00906B5D">
            <w:pPr>
              <w:spacing w:after="0" w:line="240" w:lineRule="auto"/>
              <w:jc w:val="center"/>
              <w:rPr>
                <w:rFonts w:ascii="Times New Roman" w:eastAsia="Times New Roman" w:hAnsi="Times New Roman" w:cs="Times New Roman"/>
                <w:sz w:val="24"/>
                <w:szCs w:val="24"/>
                <w:lang w:eastAsia="en-GB"/>
              </w:rPr>
            </w:pPr>
            <w:r>
              <w:rPr>
                <w:rFonts w:ascii="Calibri" w:eastAsia="Times New Roman" w:hAnsi="Calibri" w:cs="Calibri"/>
                <w:b/>
                <w:bCs/>
                <w:color w:val="000000"/>
                <w:sz w:val="24"/>
                <w:szCs w:val="24"/>
                <w:lang w:eastAsia="en-GB"/>
              </w:rPr>
              <w:t>$400 </w:t>
            </w:r>
          </w:p>
        </w:tc>
      </w:tr>
    </w:tbl>
    <w:p w14:paraId="62C5B381" w14:textId="77777777" w:rsidR="00906B5D" w:rsidRDefault="00906B5D" w:rsidP="00906B5D">
      <w:pPr>
        <w:rPr>
          <w:rFonts w:ascii="Times New Roman" w:hAnsi="Times New Roman" w:cs="Times New Roman"/>
          <w:sz w:val="24"/>
          <w:szCs w:val="24"/>
          <w:lang w:val="en-GB"/>
        </w:rPr>
      </w:pPr>
    </w:p>
    <w:p w14:paraId="1338C19A" w14:textId="77777777" w:rsidR="00C24150" w:rsidRPr="00D15096" w:rsidRDefault="00C24150" w:rsidP="00906B5D">
      <w:pPr>
        <w:pStyle w:val="ListParagraph"/>
        <w:numPr>
          <w:ilvl w:val="0"/>
          <w:numId w:val="19"/>
        </w:numPr>
        <w:tabs>
          <w:tab w:val="left" w:pos="0"/>
          <w:tab w:val="left" w:pos="450"/>
        </w:tabs>
        <w:ind w:left="0" w:firstLine="0"/>
        <w:rPr>
          <w:rFonts w:ascii="Times New Roman" w:eastAsia="Times New Roman" w:hAnsi="Times New Roman" w:cs="Times New Roman"/>
          <w:sz w:val="24"/>
          <w:szCs w:val="24"/>
        </w:rPr>
      </w:pPr>
      <w:r w:rsidRPr="00D15096">
        <w:rPr>
          <w:rFonts w:ascii="Times New Roman" w:eastAsia="Times New Roman" w:hAnsi="Times New Roman" w:cs="Times New Roman"/>
          <w:color w:val="000000"/>
          <w:sz w:val="24"/>
          <w:szCs w:val="24"/>
        </w:rPr>
        <w:t>The table below gives some labor statistics for a certain year. Use these data to answer the following questions. </w:t>
      </w:r>
    </w:p>
    <w:p w14:paraId="0367DF54" w14:textId="77777777" w:rsidR="00C24150" w:rsidRPr="00D15096" w:rsidRDefault="00C24150" w:rsidP="00C24150">
      <w:pPr>
        <w:spacing w:after="0" w:line="240" w:lineRule="auto"/>
        <w:rPr>
          <w:rFonts w:ascii="Times New Roman" w:eastAsia="Times New Roman" w:hAnsi="Times New Roman" w:cs="Times New Roman"/>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4042"/>
        <w:gridCol w:w="1296"/>
      </w:tblGrid>
      <w:tr w:rsidR="00C24150" w:rsidRPr="00D15096" w14:paraId="0667C3ED" w14:textId="77777777" w:rsidTr="00335218">
        <w:trPr>
          <w:trHeight w:val="43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EF5DB3" w14:textId="77777777" w:rsidR="00C24150" w:rsidRPr="00D15096" w:rsidRDefault="00C24150" w:rsidP="00335218">
            <w:pPr>
              <w:spacing w:line="240" w:lineRule="auto"/>
              <w:jc w:val="both"/>
              <w:rPr>
                <w:rFonts w:ascii="Times New Roman" w:eastAsia="Times New Roman" w:hAnsi="Times New Roman" w:cs="Times New Roman"/>
                <w:sz w:val="24"/>
                <w:szCs w:val="24"/>
              </w:rPr>
            </w:pPr>
            <w:r w:rsidRPr="00D15096">
              <w:rPr>
                <w:rFonts w:ascii="Times New Roman" w:eastAsia="Times New Roman" w:hAnsi="Times New Roman" w:cs="Times New Roman"/>
                <w:color w:val="000000"/>
                <w:sz w:val="24"/>
                <w:szCs w:val="24"/>
              </w:rPr>
              <w:t>Population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EA811A" w14:textId="77777777" w:rsidR="00C24150" w:rsidRPr="00D15096" w:rsidRDefault="00C24150" w:rsidP="00335218">
            <w:pPr>
              <w:spacing w:line="240" w:lineRule="auto"/>
              <w:jc w:val="center"/>
              <w:rPr>
                <w:rFonts w:ascii="Times New Roman" w:eastAsia="Times New Roman" w:hAnsi="Times New Roman" w:cs="Times New Roman"/>
                <w:sz w:val="24"/>
                <w:szCs w:val="24"/>
              </w:rPr>
            </w:pPr>
            <w:r w:rsidRPr="00D15096">
              <w:rPr>
                <w:rFonts w:ascii="Times New Roman" w:eastAsia="Times New Roman" w:hAnsi="Times New Roman" w:cs="Times New Roman"/>
                <w:color w:val="000000"/>
                <w:sz w:val="24"/>
                <w:szCs w:val="24"/>
              </w:rPr>
              <w:t>80,000,000</w:t>
            </w:r>
          </w:p>
        </w:tc>
      </w:tr>
      <w:tr w:rsidR="00C24150" w:rsidRPr="00D15096" w14:paraId="75290C49" w14:textId="77777777" w:rsidTr="00335218">
        <w:trPr>
          <w:trHeight w:val="454"/>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409C7" w14:textId="77777777" w:rsidR="00C24150" w:rsidRPr="00D15096" w:rsidRDefault="00C24150" w:rsidP="00335218">
            <w:pPr>
              <w:spacing w:line="240" w:lineRule="auto"/>
              <w:jc w:val="both"/>
              <w:rPr>
                <w:rFonts w:ascii="Times New Roman" w:eastAsia="Times New Roman" w:hAnsi="Times New Roman" w:cs="Times New Roman"/>
                <w:sz w:val="24"/>
                <w:szCs w:val="24"/>
              </w:rPr>
            </w:pPr>
            <w:r w:rsidRPr="00D15096">
              <w:rPr>
                <w:rFonts w:ascii="Times New Roman" w:eastAsia="Times New Roman" w:hAnsi="Times New Roman" w:cs="Times New Roman"/>
                <w:color w:val="000000"/>
                <w:sz w:val="24"/>
                <w:szCs w:val="24"/>
              </w:rPr>
              <w:t>Adult population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87F75A" w14:textId="77777777" w:rsidR="00C24150" w:rsidRPr="00D15096" w:rsidRDefault="00C24150" w:rsidP="00335218">
            <w:pPr>
              <w:spacing w:line="240" w:lineRule="auto"/>
              <w:jc w:val="center"/>
              <w:rPr>
                <w:rFonts w:ascii="Times New Roman" w:eastAsia="Times New Roman" w:hAnsi="Times New Roman" w:cs="Times New Roman"/>
                <w:sz w:val="24"/>
                <w:szCs w:val="24"/>
              </w:rPr>
            </w:pPr>
            <w:r w:rsidRPr="00D15096">
              <w:rPr>
                <w:rFonts w:ascii="Times New Roman" w:eastAsia="Times New Roman" w:hAnsi="Times New Roman" w:cs="Times New Roman"/>
                <w:color w:val="000000"/>
                <w:sz w:val="24"/>
                <w:szCs w:val="24"/>
              </w:rPr>
              <w:t>15,000,000</w:t>
            </w:r>
          </w:p>
        </w:tc>
      </w:tr>
      <w:tr w:rsidR="00C24150" w:rsidRPr="00D15096" w14:paraId="2EBAAD15" w14:textId="77777777" w:rsidTr="00335218">
        <w:trPr>
          <w:trHeight w:val="43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C94F7F" w14:textId="77777777" w:rsidR="00C24150" w:rsidRPr="00D15096" w:rsidRDefault="00C24150" w:rsidP="00335218">
            <w:pPr>
              <w:spacing w:line="240" w:lineRule="auto"/>
              <w:jc w:val="both"/>
              <w:rPr>
                <w:rFonts w:ascii="Times New Roman" w:eastAsia="Times New Roman" w:hAnsi="Times New Roman" w:cs="Times New Roman"/>
                <w:sz w:val="24"/>
                <w:szCs w:val="24"/>
              </w:rPr>
            </w:pPr>
            <w:r w:rsidRPr="00D15096">
              <w:rPr>
                <w:rFonts w:ascii="Times New Roman" w:eastAsia="Times New Roman" w:hAnsi="Times New Roman" w:cs="Times New Roman"/>
                <w:color w:val="000000"/>
                <w:sz w:val="24"/>
                <w:szCs w:val="24"/>
              </w:rPr>
              <w:t>Adult population able to work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FB8218" w14:textId="77777777" w:rsidR="00C24150" w:rsidRPr="00D15096" w:rsidRDefault="00C24150" w:rsidP="00335218">
            <w:pPr>
              <w:spacing w:line="240" w:lineRule="auto"/>
              <w:jc w:val="center"/>
              <w:rPr>
                <w:rFonts w:ascii="Times New Roman" w:eastAsia="Times New Roman" w:hAnsi="Times New Roman" w:cs="Times New Roman"/>
                <w:sz w:val="24"/>
                <w:szCs w:val="24"/>
              </w:rPr>
            </w:pPr>
            <w:r w:rsidRPr="00D15096">
              <w:rPr>
                <w:rFonts w:ascii="Times New Roman" w:eastAsia="Times New Roman" w:hAnsi="Times New Roman" w:cs="Times New Roman"/>
                <w:color w:val="000000"/>
                <w:sz w:val="24"/>
                <w:szCs w:val="24"/>
              </w:rPr>
              <w:t>14,500,000</w:t>
            </w:r>
          </w:p>
        </w:tc>
      </w:tr>
      <w:tr w:rsidR="00C24150" w:rsidRPr="00D15096" w14:paraId="1B9583D1" w14:textId="77777777" w:rsidTr="00335218">
        <w:trPr>
          <w:trHeight w:val="454"/>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8EDAB7" w14:textId="77777777" w:rsidR="00C24150" w:rsidRPr="00D15096" w:rsidRDefault="00C24150" w:rsidP="00335218">
            <w:pPr>
              <w:spacing w:line="240" w:lineRule="auto"/>
              <w:jc w:val="both"/>
              <w:rPr>
                <w:rFonts w:ascii="Times New Roman" w:eastAsia="Times New Roman" w:hAnsi="Times New Roman" w:cs="Times New Roman"/>
                <w:sz w:val="24"/>
                <w:szCs w:val="24"/>
              </w:rPr>
            </w:pPr>
            <w:r w:rsidRPr="00D15096">
              <w:rPr>
                <w:rFonts w:ascii="Times New Roman" w:eastAsia="Times New Roman" w:hAnsi="Times New Roman" w:cs="Times New Roman"/>
                <w:color w:val="000000"/>
                <w:sz w:val="24"/>
                <w:szCs w:val="24"/>
              </w:rPr>
              <w:t>Adult population able and want to work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698162" w14:textId="77777777" w:rsidR="00C24150" w:rsidRPr="00D15096" w:rsidRDefault="00C24150" w:rsidP="00335218">
            <w:pPr>
              <w:spacing w:line="240" w:lineRule="auto"/>
              <w:jc w:val="center"/>
              <w:rPr>
                <w:rFonts w:ascii="Times New Roman" w:eastAsia="Times New Roman" w:hAnsi="Times New Roman" w:cs="Times New Roman"/>
                <w:sz w:val="24"/>
                <w:szCs w:val="24"/>
              </w:rPr>
            </w:pPr>
            <w:r w:rsidRPr="00D15096">
              <w:rPr>
                <w:rFonts w:ascii="Times New Roman" w:eastAsia="Times New Roman" w:hAnsi="Times New Roman" w:cs="Times New Roman"/>
                <w:color w:val="000000"/>
                <w:sz w:val="24"/>
                <w:szCs w:val="24"/>
              </w:rPr>
              <w:t>11,000,000</w:t>
            </w:r>
          </w:p>
        </w:tc>
      </w:tr>
      <w:tr w:rsidR="00C24150" w:rsidRPr="00D15096" w14:paraId="601E534A" w14:textId="77777777" w:rsidTr="00335218">
        <w:trPr>
          <w:trHeight w:val="43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E9C07" w14:textId="77777777" w:rsidR="00C24150" w:rsidRPr="00D15096" w:rsidRDefault="00C24150" w:rsidP="00335218">
            <w:pPr>
              <w:spacing w:line="240" w:lineRule="auto"/>
              <w:jc w:val="both"/>
              <w:rPr>
                <w:rFonts w:ascii="Times New Roman" w:eastAsia="Times New Roman" w:hAnsi="Times New Roman" w:cs="Times New Roman"/>
                <w:sz w:val="24"/>
                <w:szCs w:val="24"/>
              </w:rPr>
            </w:pPr>
            <w:r w:rsidRPr="00D15096">
              <w:rPr>
                <w:rFonts w:ascii="Times New Roman" w:eastAsia="Times New Roman" w:hAnsi="Times New Roman" w:cs="Times New Roman"/>
                <w:color w:val="000000"/>
                <w:sz w:val="24"/>
                <w:szCs w:val="24"/>
              </w:rPr>
              <w:t>Number employed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E48DBC" w14:textId="77777777" w:rsidR="00C24150" w:rsidRPr="00D15096" w:rsidRDefault="00C24150" w:rsidP="00335218">
            <w:pPr>
              <w:spacing w:line="240" w:lineRule="auto"/>
              <w:jc w:val="center"/>
              <w:rPr>
                <w:rFonts w:ascii="Times New Roman" w:eastAsia="Times New Roman" w:hAnsi="Times New Roman" w:cs="Times New Roman"/>
                <w:sz w:val="24"/>
                <w:szCs w:val="24"/>
              </w:rPr>
            </w:pPr>
            <w:r w:rsidRPr="00D15096">
              <w:rPr>
                <w:rFonts w:ascii="Times New Roman" w:eastAsia="Times New Roman" w:hAnsi="Times New Roman" w:cs="Times New Roman"/>
                <w:color w:val="000000"/>
                <w:sz w:val="24"/>
                <w:szCs w:val="24"/>
              </w:rPr>
              <w:t>9,000,000</w:t>
            </w:r>
          </w:p>
        </w:tc>
      </w:tr>
      <w:tr w:rsidR="00C24150" w:rsidRPr="00D15096" w14:paraId="794F3D87" w14:textId="77777777" w:rsidTr="00335218">
        <w:trPr>
          <w:trHeight w:val="11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6E309A" w14:textId="77777777" w:rsidR="00C24150" w:rsidRPr="00D15096" w:rsidRDefault="00C24150" w:rsidP="00335218">
            <w:pPr>
              <w:spacing w:after="0" w:line="240" w:lineRule="auto"/>
              <w:jc w:val="both"/>
              <w:rPr>
                <w:rFonts w:ascii="Times New Roman" w:eastAsia="Times New Roman" w:hAnsi="Times New Roman" w:cs="Times New Roman"/>
                <w:sz w:val="24"/>
                <w:szCs w:val="24"/>
              </w:rPr>
            </w:pPr>
            <w:r w:rsidRPr="00D15096">
              <w:rPr>
                <w:rFonts w:ascii="Times New Roman" w:eastAsia="Times New Roman" w:hAnsi="Times New Roman" w:cs="Times New Roman"/>
                <w:color w:val="000000"/>
                <w:sz w:val="24"/>
                <w:szCs w:val="24"/>
              </w:rPr>
              <w:t>Number unemployed</w:t>
            </w:r>
          </w:p>
          <w:p w14:paraId="4C4B3AF1" w14:textId="77777777" w:rsidR="00C24150" w:rsidRPr="00D15096" w:rsidRDefault="00C24150" w:rsidP="00335218">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2115D3" w14:textId="77777777" w:rsidR="00C24150" w:rsidRPr="00D15096" w:rsidRDefault="00C24150" w:rsidP="00335218">
            <w:pPr>
              <w:spacing w:line="240" w:lineRule="auto"/>
              <w:jc w:val="center"/>
              <w:rPr>
                <w:rFonts w:ascii="Times New Roman" w:eastAsia="Times New Roman" w:hAnsi="Times New Roman" w:cs="Times New Roman"/>
                <w:sz w:val="24"/>
                <w:szCs w:val="24"/>
              </w:rPr>
            </w:pPr>
            <w:r w:rsidRPr="00D15096">
              <w:rPr>
                <w:rFonts w:ascii="Times New Roman" w:eastAsia="Times New Roman" w:hAnsi="Times New Roman" w:cs="Times New Roman"/>
                <w:color w:val="000000"/>
                <w:sz w:val="24"/>
                <w:szCs w:val="24"/>
              </w:rPr>
              <w:t>1,500,000</w:t>
            </w:r>
          </w:p>
        </w:tc>
      </w:tr>
    </w:tbl>
    <w:p w14:paraId="6FF86A3D" w14:textId="77777777" w:rsidR="00C24150" w:rsidRPr="00D15096" w:rsidRDefault="00C24150" w:rsidP="00C24150">
      <w:pPr>
        <w:spacing w:after="0" w:line="240" w:lineRule="auto"/>
        <w:rPr>
          <w:rFonts w:ascii="Times New Roman" w:eastAsia="Times New Roman" w:hAnsi="Times New Roman" w:cs="Times New Roman"/>
          <w:sz w:val="24"/>
          <w:szCs w:val="24"/>
        </w:rPr>
      </w:pPr>
    </w:p>
    <w:p w14:paraId="28108C4A" w14:textId="77777777" w:rsidR="00C24150" w:rsidRPr="00D15096" w:rsidRDefault="00C24150" w:rsidP="00C24150">
      <w:pPr>
        <w:spacing w:line="240" w:lineRule="auto"/>
        <w:ind w:left="568"/>
        <w:jc w:val="both"/>
        <w:rPr>
          <w:rFonts w:ascii="Times New Roman" w:eastAsia="Times New Roman" w:hAnsi="Times New Roman" w:cs="Times New Roman"/>
          <w:sz w:val="24"/>
          <w:szCs w:val="24"/>
        </w:rPr>
      </w:pPr>
      <w:r w:rsidRPr="00D15096">
        <w:rPr>
          <w:rFonts w:ascii="Times New Roman" w:eastAsia="Times New Roman" w:hAnsi="Times New Roman" w:cs="Times New Roman"/>
          <w:b/>
          <w:bCs/>
          <w:color w:val="000000"/>
          <w:sz w:val="24"/>
          <w:szCs w:val="24"/>
        </w:rPr>
        <w:t>i)</w:t>
      </w:r>
      <w:r w:rsidRPr="00D15096">
        <w:rPr>
          <w:rFonts w:ascii="Times New Roman" w:eastAsia="Times New Roman" w:hAnsi="Times New Roman" w:cs="Times New Roman"/>
          <w:color w:val="000000"/>
          <w:sz w:val="24"/>
          <w:szCs w:val="24"/>
        </w:rPr>
        <w:t xml:space="preserve"> Find the labor force. </w:t>
      </w:r>
    </w:p>
    <w:p w14:paraId="1DE2BC8A" w14:textId="77777777" w:rsidR="00C24150" w:rsidRPr="00D15096" w:rsidRDefault="00C24150" w:rsidP="00C24150">
      <w:pPr>
        <w:spacing w:line="240" w:lineRule="auto"/>
        <w:ind w:left="568"/>
        <w:jc w:val="both"/>
        <w:rPr>
          <w:rFonts w:ascii="Times New Roman" w:eastAsia="Times New Roman" w:hAnsi="Times New Roman" w:cs="Times New Roman"/>
          <w:sz w:val="24"/>
          <w:szCs w:val="24"/>
        </w:rPr>
      </w:pPr>
      <w:r w:rsidRPr="00D15096">
        <w:rPr>
          <w:rFonts w:ascii="Times New Roman" w:eastAsia="Times New Roman" w:hAnsi="Times New Roman" w:cs="Times New Roman"/>
          <w:b/>
          <w:bCs/>
          <w:color w:val="000000"/>
          <w:sz w:val="24"/>
          <w:szCs w:val="24"/>
        </w:rPr>
        <w:t>ii)</w:t>
      </w:r>
      <w:r w:rsidRPr="00D15096">
        <w:rPr>
          <w:rFonts w:ascii="Times New Roman" w:eastAsia="Times New Roman" w:hAnsi="Times New Roman" w:cs="Times New Roman"/>
          <w:color w:val="000000"/>
          <w:sz w:val="24"/>
          <w:szCs w:val="24"/>
        </w:rPr>
        <w:t xml:space="preserve"> Find the number of discouraged workers.</w:t>
      </w:r>
    </w:p>
    <w:p w14:paraId="1E67C2D1" w14:textId="77777777" w:rsidR="00C24150" w:rsidRPr="00D15096" w:rsidRDefault="00C24150" w:rsidP="00C24150">
      <w:pPr>
        <w:spacing w:line="240" w:lineRule="auto"/>
        <w:ind w:left="568"/>
        <w:jc w:val="both"/>
        <w:rPr>
          <w:rFonts w:ascii="Times New Roman" w:eastAsia="Times New Roman" w:hAnsi="Times New Roman" w:cs="Times New Roman"/>
          <w:sz w:val="24"/>
          <w:szCs w:val="24"/>
        </w:rPr>
      </w:pPr>
      <w:r w:rsidRPr="00D15096">
        <w:rPr>
          <w:rFonts w:ascii="Times New Roman" w:eastAsia="Times New Roman" w:hAnsi="Times New Roman" w:cs="Times New Roman"/>
          <w:b/>
          <w:bCs/>
          <w:color w:val="000000"/>
          <w:sz w:val="24"/>
          <w:szCs w:val="24"/>
        </w:rPr>
        <w:t>iii)</w:t>
      </w:r>
      <w:r w:rsidRPr="00D15096">
        <w:rPr>
          <w:rFonts w:ascii="Times New Roman" w:eastAsia="Times New Roman" w:hAnsi="Times New Roman" w:cs="Times New Roman"/>
          <w:color w:val="000000"/>
          <w:sz w:val="24"/>
          <w:szCs w:val="24"/>
        </w:rPr>
        <w:t xml:space="preserve"> Calculate the labor-force participation rate. </w:t>
      </w:r>
    </w:p>
    <w:p w14:paraId="0DA986BF" w14:textId="77777777" w:rsidR="00C24150" w:rsidRDefault="00C24150" w:rsidP="00C24150">
      <w:pPr>
        <w:spacing w:line="240" w:lineRule="auto"/>
        <w:ind w:left="568"/>
        <w:jc w:val="both"/>
        <w:rPr>
          <w:rFonts w:ascii="Times New Roman" w:eastAsia="Times New Roman" w:hAnsi="Times New Roman" w:cs="Times New Roman"/>
          <w:color w:val="000000"/>
          <w:sz w:val="24"/>
          <w:szCs w:val="24"/>
        </w:rPr>
      </w:pPr>
      <w:r w:rsidRPr="00D15096">
        <w:rPr>
          <w:rFonts w:ascii="Times New Roman" w:eastAsia="Times New Roman" w:hAnsi="Times New Roman" w:cs="Times New Roman"/>
          <w:b/>
          <w:bCs/>
          <w:color w:val="000000"/>
          <w:sz w:val="24"/>
          <w:szCs w:val="24"/>
        </w:rPr>
        <w:t>iv)</w:t>
      </w:r>
      <w:r w:rsidRPr="00D15096">
        <w:rPr>
          <w:rFonts w:ascii="Times New Roman" w:eastAsia="Times New Roman" w:hAnsi="Times New Roman" w:cs="Times New Roman"/>
          <w:color w:val="000000"/>
          <w:sz w:val="24"/>
          <w:szCs w:val="24"/>
        </w:rPr>
        <w:t xml:space="preserve"> Calculate the unemployment rate.</w:t>
      </w:r>
    </w:p>
    <w:p w14:paraId="0AA39E17" w14:textId="77777777" w:rsidR="00C24150" w:rsidRPr="00704C04" w:rsidRDefault="00C24150" w:rsidP="00C24150">
      <w:pPr>
        <w:pStyle w:val="ListParagraph"/>
        <w:ind w:left="1505"/>
        <w:rPr>
          <w:rFonts w:ascii="Times New Roman" w:hAnsi="Times New Roman" w:cs="Times New Roman"/>
          <w:sz w:val="24"/>
          <w:szCs w:val="24"/>
        </w:rPr>
      </w:pPr>
    </w:p>
    <w:p w14:paraId="41F494BF" w14:textId="1BA78825" w:rsidR="00C24150" w:rsidRDefault="00C24150" w:rsidP="00906B5D">
      <w:pPr>
        <w:pStyle w:val="ListParagraph"/>
        <w:numPr>
          <w:ilvl w:val="0"/>
          <w:numId w:val="19"/>
        </w:numPr>
        <w:tabs>
          <w:tab w:val="left" w:pos="0"/>
          <w:tab w:val="left" w:pos="450"/>
        </w:tabs>
        <w:ind w:left="0" w:firstLine="0"/>
        <w:rPr>
          <w:rFonts w:ascii="Times New Roman" w:hAnsi="Times New Roman" w:cs="Times New Roman"/>
          <w:bCs/>
          <w:sz w:val="24"/>
          <w:szCs w:val="24"/>
        </w:rPr>
      </w:pPr>
      <w:bookmarkStart w:id="4" w:name="_Hlk147845148"/>
      <w:r w:rsidRPr="00C24150">
        <w:rPr>
          <w:rFonts w:ascii="Times New Roman" w:hAnsi="Times New Roman" w:cs="Times New Roman"/>
          <w:bCs/>
          <w:sz w:val="24"/>
          <w:szCs w:val="24"/>
        </w:rPr>
        <w:t xml:space="preserve">What are the different types of unemployment, and how do they differ? Provide examples of each type of unemployment and explain what causes it. </w:t>
      </w:r>
    </w:p>
    <w:p w14:paraId="083BE5BB" w14:textId="77777777" w:rsidR="00E4524E" w:rsidRDefault="00E4524E" w:rsidP="00E4524E">
      <w:pPr>
        <w:pStyle w:val="ListParagraph"/>
        <w:ind w:left="990"/>
        <w:rPr>
          <w:rFonts w:ascii="Times New Roman" w:hAnsi="Times New Roman" w:cs="Times New Roman"/>
          <w:bCs/>
          <w:sz w:val="24"/>
          <w:szCs w:val="24"/>
        </w:rPr>
      </w:pPr>
    </w:p>
    <w:p w14:paraId="20509D4E" w14:textId="45BE8783" w:rsidR="001E4849" w:rsidRDefault="001E4849" w:rsidP="00906B5D">
      <w:pPr>
        <w:pStyle w:val="ListParagraph"/>
        <w:numPr>
          <w:ilvl w:val="0"/>
          <w:numId w:val="19"/>
        </w:numPr>
        <w:tabs>
          <w:tab w:val="left" w:pos="0"/>
          <w:tab w:val="left" w:pos="450"/>
        </w:tabs>
        <w:ind w:left="0" w:firstLine="0"/>
        <w:rPr>
          <w:rFonts w:ascii="Times New Roman" w:hAnsi="Times New Roman" w:cs="Times New Roman"/>
          <w:bCs/>
          <w:sz w:val="24"/>
          <w:szCs w:val="24"/>
        </w:rPr>
      </w:pPr>
      <w:r w:rsidRPr="00E4524E">
        <w:rPr>
          <w:rFonts w:ascii="Times New Roman" w:hAnsi="Times New Roman" w:cs="Times New Roman"/>
          <w:bCs/>
          <w:sz w:val="24"/>
          <w:szCs w:val="24"/>
        </w:rPr>
        <w:t xml:space="preserve">Using </w:t>
      </w:r>
      <w:r w:rsidR="00E4524E" w:rsidRPr="00E4524E">
        <w:rPr>
          <w:rFonts w:ascii="Times New Roman" w:hAnsi="Times New Roman" w:cs="Times New Roman"/>
          <w:bCs/>
          <w:sz w:val="24"/>
          <w:szCs w:val="24"/>
        </w:rPr>
        <w:t>the article in the link below</w:t>
      </w:r>
      <w:r w:rsidRPr="00E4524E">
        <w:rPr>
          <w:rFonts w:ascii="Times New Roman" w:hAnsi="Times New Roman" w:cs="Times New Roman"/>
          <w:bCs/>
          <w:sz w:val="24"/>
          <w:szCs w:val="24"/>
        </w:rPr>
        <w:t xml:space="preserve"> as a reference, could you evaluate the key takeaways from the </w:t>
      </w:r>
      <w:r w:rsidR="00962B57">
        <w:rPr>
          <w:rFonts w:ascii="Times New Roman" w:hAnsi="Times New Roman" w:cs="Times New Roman"/>
          <w:bCs/>
          <w:sz w:val="24"/>
          <w:szCs w:val="24"/>
        </w:rPr>
        <w:t xml:space="preserve">US </w:t>
      </w:r>
      <w:r w:rsidRPr="00E4524E">
        <w:rPr>
          <w:rFonts w:ascii="Times New Roman" w:hAnsi="Times New Roman" w:cs="Times New Roman"/>
          <w:bCs/>
          <w:sz w:val="24"/>
          <w:szCs w:val="24"/>
        </w:rPr>
        <w:t>September CPI report and discuss its potential effects on inflation trends, consumer spending, and future monetary policy?</w:t>
      </w:r>
    </w:p>
    <w:bookmarkEnd w:id="4"/>
    <w:p w14:paraId="67D4D59B" w14:textId="6FFFDB45" w:rsidR="00E4524E" w:rsidRDefault="00E4524E" w:rsidP="00C24150">
      <w:r w:rsidRPr="00E4524E">
        <w:rPr>
          <w:rFonts w:ascii="Times New Roman" w:hAnsi="Times New Roman" w:cs="Times New Roman"/>
          <w:b/>
          <w:sz w:val="24"/>
          <w:szCs w:val="24"/>
        </w:rPr>
        <w:t>Article Link:</w:t>
      </w:r>
      <w:r>
        <w:br/>
      </w:r>
      <w:hyperlink r:id="rId5" w:tgtFrame="_new" w:history="1">
        <w:r>
          <w:rPr>
            <w:rStyle w:val="Hyperlink"/>
          </w:rPr>
          <w:t>https://www.usatoday.com/story/money/2024/10/10/cpi-report-september-data/75598226007/</w:t>
        </w:r>
      </w:hyperlink>
    </w:p>
    <w:p w14:paraId="69B8D119" w14:textId="65B4E57D" w:rsidR="00C24150" w:rsidRPr="00DD469F" w:rsidRDefault="00C24150" w:rsidP="00C24150">
      <w:pPr>
        <w:rPr>
          <w:rFonts w:ascii="Times New Roman" w:hAnsi="Times New Roman" w:cs="Times New Roman"/>
          <w:b/>
          <w:sz w:val="24"/>
          <w:szCs w:val="24"/>
        </w:rPr>
      </w:pPr>
      <w:r w:rsidRPr="00DD469F">
        <w:rPr>
          <w:rFonts w:ascii="Times New Roman" w:hAnsi="Times New Roman" w:cs="Times New Roman"/>
          <w:b/>
          <w:sz w:val="24"/>
          <w:szCs w:val="24"/>
        </w:rPr>
        <w:t xml:space="preserve">PART </w:t>
      </w:r>
      <w:r>
        <w:rPr>
          <w:rFonts w:ascii="Times New Roman" w:hAnsi="Times New Roman" w:cs="Times New Roman"/>
          <w:b/>
          <w:sz w:val="24"/>
          <w:szCs w:val="24"/>
        </w:rPr>
        <w:t>B</w:t>
      </w:r>
      <w:r w:rsidRPr="00DD469F">
        <w:rPr>
          <w:rFonts w:ascii="Times New Roman" w:hAnsi="Times New Roman" w:cs="Times New Roman"/>
          <w:b/>
          <w:sz w:val="24"/>
          <w:szCs w:val="24"/>
        </w:rPr>
        <w:t>: MULTIPLE CHOICE</w:t>
      </w:r>
    </w:p>
    <w:p w14:paraId="723AA6E3" w14:textId="77777777" w:rsidR="00C24150" w:rsidRPr="00704C04" w:rsidRDefault="00C24150" w:rsidP="00C24150">
      <w:pPr>
        <w:pStyle w:val="ListParagraph"/>
        <w:numPr>
          <w:ilvl w:val="0"/>
          <w:numId w:val="1"/>
        </w:numPr>
        <w:rPr>
          <w:rFonts w:ascii="Times New Roman" w:hAnsi="Times New Roman" w:cs="Times New Roman"/>
          <w:sz w:val="24"/>
          <w:szCs w:val="24"/>
        </w:rPr>
      </w:pPr>
      <w:r w:rsidRPr="00704C04">
        <w:rPr>
          <w:rFonts w:ascii="Times New Roman" w:hAnsi="Times New Roman" w:cs="Times New Roman"/>
          <w:sz w:val="24"/>
          <w:szCs w:val="24"/>
        </w:rPr>
        <w:t>The economic problem studied in macroeconomics is …</w:t>
      </w:r>
    </w:p>
    <w:p w14:paraId="4F214781" w14:textId="77777777" w:rsidR="00C24150" w:rsidRPr="00704C04" w:rsidRDefault="00C24150" w:rsidP="00C24150">
      <w:pPr>
        <w:pStyle w:val="ListParagraph"/>
        <w:numPr>
          <w:ilvl w:val="0"/>
          <w:numId w:val="2"/>
        </w:numPr>
        <w:rPr>
          <w:rFonts w:ascii="Times New Roman" w:hAnsi="Times New Roman" w:cs="Times New Roman"/>
          <w:sz w:val="24"/>
          <w:szCs w:val="24"/>
        </w:rPr>
      </w:pPr>
      <w:r w:rsidRPr="00704C04">
        <w:rPr>
          <w:rFonts w:ascii="Times New Roman" w:hAnsi="Times New Roman" w:cs="Times New Roman"/>
          <w:sz w:val="24"/>
          <w:szCs w:val="24"/>
        </w:rPr>
        <w:t>The level of national income</w:t>
      </w:r>
    </w:p>
    <w:p w14:paraId="4AC0EF36" w14:textId="77777777" w:rsidR="00C24150" w:rsidRPr="00704C04" w:rsidRDefault="00C24150" w:rsidP="00C24150">
      <w:pPr>
        <w:pStyle w:val="ListParagraph"/>
        <w:numPr>
          <w:ilvl w:val="0"/>
          <w:numId w:val="2"/>
        </w:numPr>
        <w:rPr>
          <w:rFonts w:ascii="Times New Roman" w:hAnsi="Times New Roman" w:cs="Times New Roman"/>
          <w:sz w:val="24"/>
          <w:szCs w:val="24"/>
        </w:rPr>
      </w:pPr>
      <w:r w:rsidRPr="00704C04">
        <w:rPr>
          <w:rFonts w:ascii="Times New Roman" w:hAnsi="Times New Roman" w:cs="Times New Roman"/>
          <w:sz w:val="24"/>
          <w:szCs w:val="24"/>
        </w:rPr>
        <w:t>The rate of inflation</w:t>
      </w:r>
    </w:p>
    <w:p w14:paraId="66A5D22B" w14:textId="77777777" w:rsidR="00C24150" w:rsidRPr="00704C04" w:rsidRDefault="00C24150" w:rsidP="00C24150">
      <w:pPr>
        <w:pStyle w:val="ListParagraph"/>
        <w:numPr>
          <w:ilvl w:val="0"/>
          <w:numId w:val="2"/>
        </w:numPr>
        <w:rPr>
          <w:rFonts w:ascii="Times New Roman" w:hAnsi="Times New Roman" w:cs="Times New Roman"/>
          <w:sz w:val="24"/>
          <w:szCs w:val="24"/>
        </w:rPr>
      </w:pPr>
      <w:r w:rsidRPr="00704C04">
        <w:rPr>
          <w:rFonts w:ascii="Times New Roman" w:hAnsi="Times New Roman" w:cs="Times New Roman"/>
          <w:sz w:val="24"/>
          <w:szCs w:val="24"/>
        </w:rPr>
        <w:t xml:space="preserve">The rate of unemployment </w:t>
      </w:r>
    </w:p>
    <w:p w14:paraId="027C9683" w14:textId="77777777" w:rsidR="00C24150" w:rsidRPr="00704C04" w:rsidRDefault="00C24150" w:rsidP="00C24150">
      <w:pPr>
        <w:pStyle w:val="ListParagraph"/>
        <w:numPr>
          <w:ilvl w:val="0"/>
          <w:numId w:val="2"/>
        </w:numPr>
        <w:rPr>
          <w:rFonts w:ascii="Times New Roman" w:hAnsi="Times New Roman" w:cs="Times New Roman"/>
          <w:sz w:val="24"/>
          <w:szCs w:val="24"/>
        </w:rPr>
      </w:pPr>
      <w:r w:rsidRPr="00704C04">
        <w:rPr>
          <w:rFonts w:ascii="Times New Roman" w:hAnsi="Times New Roman" w:cs="Times New Roman"/>
          <w:sz w:val="24"/>
          <w:szCs w:val="24"/>
        </w:rPr>
        <w:t xml:space="preserve">The size of government’s budget deficit </w:t>
      </w:r>
    </w:p>
    <w:p w14:paraId="00A6DFBC" w14:textId="77777777" w:rsidR="00C24150" w:rsidRPr="00704C04" w:rsidRDefault="00C24150" w:rsidP="00C24150">
      <w:pPr>
        <w:pStyle w:val="ListParagraph"/>
        <w:numPr>
          <w:ilvl w:val="0"/>
          <w:numId w:val="2"/>
        </w:numPr>
        <w:rPr>
          <w:rFonts w:ascii="Times New Roman" w:hAnsi="Times New Roman" w:cs="Times New Roman"/>
          <w:sz w:val="24"/>
          <w:szCs w:val="24"/>
        </w:rPr>
      </w:pPr>
      <w:r w:rsidRPr="00704C04">
        <w:rPr>
          <w:rFonts w:ascii="Times New Roman" w:hAnsi="Times New Roman" w:cs="Times New Roman"/>
          <w:sz w:val="24"/>
          <w:szCs w:val="24"/>
        </w:rPr>
        <w:t>All of the above</w:t>
      </w:r>
    </w:p>
    <w:p w14:paraId="1CE1CEFF" w14:textId="77777777" w:rsidR="00C24150" w:rsidRPr="00704C04" w:rsidRDefault="00C24150" w:rsidP="00C24150">
      <w:pPr>
        <w:pStyle w:val="ListParagraph"/>
        <w:numPr>
          <w:ilvl w:val="0"/>
          <w:numId w:val="1"/>
        </w:numPr>
        <w:rPr>
          <w:rFonts w:ascii="Times New Roman" w:hAnsi="Times New Roman" w:cs="Times New Roman"/>
          <w:sz w:val="24"/>
          <w:szCs w:val="24"/>
        </w:rPr>
      </w:pPr>
      <w:r w:rsidRPr="00704C04">
        <w:rPr>
          <w:rFonts w:ascii="Times New Roman" w:hAnsi="Times New Roman" w:cs="Times New Roman"/>
          <w:sz w:val="24"/>
          <w:szCs w:val="24"/>
        </w:rPr>
        <w:t>Suppose that in 2022, an automobile company produced 2 million cars priced at $20.000 each, and, in 2023, they produced 1 million cars priced at $40.000 each. Ceteris paribus, the resulting effect on nominal GDP is …</w:t>
      </w:r>
    </w:p>
    <w:p w14:paraId="1DCED0BE" w14:textId="77777777" w:rsidR="00C24150" w:rsidRPr="00704C04" w:rsidRDefault="00C24150" w:rsidP="00C24150">
      <w:pPr>
        <w:pStyle w:val="ListParagraph"/>
        <w:numPr>
          <w:ilvl w:val="0"/>
          <w:numId w:val="4"/>
        </w:numPr>
        <w:rPr>
          <w:rFonts w:ascii="Times New Roman" w:hAnsi="Times New Roman" w:cs="Times New Roman"/>
          <w:sz w:val="24"/>
          <w:szCs w:val="24"/>
        </w:rPr>
      </w:pPr>
      <w:r w:rsidRPr="00704C04">
        <w:rPr>
          <w:rFonts w:ascii="Times New Roman" w:hAnsi="Times New Roman" w:cs="Times New Roman"/>
          <w:sz w:val="24"/>
          <w:szCs w:val="24"/>
        </w:rPr>
        <w:t>No change</w:t>
      </w:r>
    </w:p>
    <w:p w14:paraId="222AD3FE" w14:textId="77777777" w:rsidR="00C24150" w:rsidRPr="00704C04" w:rsidRDefault="00C24150" w:rsidP="00C24150">
      <w:pPr>
        <w:pStyle w:val="ListParagraph"/>
        <w:numPr>
          <w:ilvl w:val="0"/>
          <w:numId w:val="4"/>
        </w:numPr>
        <w:rPr>
          <w:rFonts w:ascii="Times New Roman" w:hAnsi="Times New Roman" w:cs="Times New Roman"/>
          <w:sz w:val="24"/>
          <w:szCs w:val="24"/>
        </w:rPr>
      </w:pPr>
      <w:r w:rsidRPr="00704C04">
        <w:rPr>
          <w:rFonts w:ascii="Times New Roman" w:hAnsi="Times New Roman" w:cs="Times New Roman"/>
          <w:sz w:val="24"/>
          <w:szCs w:val="24"/>
        </w:rPr>
        <w:t>A decrease since fewer cars were produced.</w:t>
      </w:r>
    </w:p>
    <w:p w14:paraId="601373A0" w14:textId="77777777" w:rsidR="00C24150" w:rsidRPr="00704C04" w:rsidRDefault="00C24150" w:rsidP="00C24150">
      <w:pPr>
        <w:pStyle w:val="ListParagraph"/>
        <w:numPr>
          <w:ilvl w:val="0"/>
          <w:numId w:val="4"/>
        </w:numPr>
        <w:rPr>
          <w:rFonts w:ascii="Times New Roman" w:hAnsi="Times New Roman" w:cs="Times New Roman"/>
          <w:sz w:val="24"/>
          <w:szCs w:val="24"/>
        </w:rPr>
      </w:pPr>
      <w:r w:rsidRPr="00704C04">
        <w:rPr>
          <w:rFonts w:ascii="Times New Roman" w:hAnsi="Times New Roman" w:cs="Times New Roman"/>
          <w:sz w:val="24"/>
          <w:szCs w:val="24"/>
        </w:rPr>
        <w:t>An increase since the price of cars has doubled.</w:t>
      </w:r>
    </w:p>
    <w:p w14:paraId="6547BA18" w14:textId="77777777" w:rsidR="00C24150" w:rsidRPr="00704C04" w:rsidRDefault="00C24150" w:rsidP="00C24150">
      <w:pPr>
        <w:pStyle w:val="ListParagraph"/>
        <w:numPr>
          <w:ilvl w:val="0"/>
          <w:numId w:val="4"/>
        </w:numPr>
        <w:rPr>
          <w:rFonts w:ascii="Times New Roman" w:hAnsi="Times New Roman" w:cs="Times New Roman"/>
          <w:sz w:val="24"/>
          <w:szCs w:val="24"/>
        </w:rPr>
      </w:pPr>
      <w:r w:rsidRPr="00704C04">
        <w:rPr>
          <w:rFonts w:ascii="Times New Roman" w:hAnsi="Times New Roman" w:cs="Times New Roman"/>
          <w:sz w:val="24"/>
          <w:szCs w:val="24"/>
        </w:rPr>
        <w:t xml:space="preserve">Insufficient information to know. </w:t>
      </w:r>
    </w:p>
    <w:p w14:paraId="0BBB21B5" w14:textId="77777777" w:rsidR="00C24150" w:rsidRPr="00704C04" w:rsidRDefault="00C24150" w:rsidP="00C24150">
      <w:pPr>
        <w:pStyle w:val="ListParagraph"/>
        <w:numPr>
          <w:ilvl w:val="0"/>
          <w:numId w:val="1"/>
        </w:numPr>
        <w:rPr>
          <w:rFonts w:ascii="Times New Roman" w:hAnsi="Times New Roman" w:cs="Times New Roman"/>
          <w:sz w:val="24"/>
          <w:szCs w:val="24"/>
        </w:rPr>
      </w:pPr>
      <w:r w:rsidRPr="00704C04">
        <w:rPr>
          <w:rFonts w:ascii="Times New Roman" w:hAnsi="Times New Roman" w:cs="Times New Roman"/>
          <w:sz w:val="24"/>
          <w:szCs w:val="24"/>
        </w:rPr>
        <w:t xml:space="preserve">All goods and services used as inputs into a further stage of production are called </w:t>
      </w:r>
    </w:p>
    <w:p w14:paraId="2508E151" w14:textId="77777777" w:rsidR="00C24150" w:rsidRPr="00704C04" w:rsidRDefault="00C24150" w:rsidP="00C24150">
      <w:pPr>
        <w:pStyle w:val="ListParagraph"/>
        <w:numPr>
          <w:ilvl w:val="0"/>
          <w:numId w:val="6"/>
        </w:numPr>
        <w:rPr>
          <w:rFonts w:ascii="Times New Roman" w:hAnsi="Times New Roman" w:cs="Times New Roman"/>
          <w:sz w:val="24"/>
          <w:szCs w:val="24"/>
        </w:rPr>
      </w:pPr>
      <w:r w:rsidRPr="00704C04">
        <w:rPr>
          <w:rFonts w:ascii="Times New Roman" w:hAnsi="Times New Roman" w:cs="Times New Roman"/>
          <w:sz w:val="24"/>
          <w:szCs w:val="24"/>
        </w:rPr>
        <w:t>Final goods</w:t>
      </w:r>
    </w:p>
    <w:p w14:paraId="60B89B9E" w14:textId="77777777" w:rsidR="00C24150" w:rsidRPr="00704C04" w:rsidRDefault="00C24150" w:rsidP="00C24150">
      <w:pPr>
        <w:pStyle w:val="ListParagraph"/>
        <w:numPr>
          <w:ilvl w:val="0"/>
          <w:numId w:val="6"/>
        </w:numPr>
        <w:rPr>
          <w:rFonts w:ascii="Times New Roman" w:hAnsi="Times New Roman" w:cs="Times New Roman"/>
          <w:sz w:val="24"/>
          <w:szCs w:val="24"/>
        </w:rPr>
      </w:pPr>
      <w:r w:rsidRPr="00704C04">
        <w:rPr>
          <w:rFonts w:ascii="Times New Roman" w:hAnsi="Times New Roman" w:cs="Times New Roman"/>
          <w:sz w:val="24"/>
          <w:szCs w:val="24"/>
        </w:rPr>
        <w:t>Intermediate goods</w:t>
      </w:r>
    </w:p>
    <w:p w14:paraId="2536E945" w14:textId="77777777" w:rsidR="00C24150" w:rsidRPr="00704C04" w:rsidRDefault="00C24150" w:rsidP="00C24150">
      <w:pPr>
        <w:pStyle w:val="ListParagraph"/>
        <w:numPr>
          <w:ilvl w:val="0"/>
          <w:numId w:val="6"/>
        </w:numPr>
        <w:rPr>
          <w:rFonts w:ascii="Times New Roman" w:hAnsi="Times New Roman" w:cs="Times New Roman"/>
          <w:sz w:val="24"/>
          <w:szCs w:val="24"/>
        </w:rPr>
      </w:pPr>
      <w:r w:rsidRPr="00704C04">
        <w:rPr>
          <w:rFonts w:ascii="Times New Roman" w:hAnsi="Times New Roman" w:cs="Times New Roman"/>
          <w:sz w:val="24"/>
          <w:szCs w:val="24"/>
        </w:rPr>
        <w:t>National Income goods</w:t>
      </w:r>
    </w:p>
    <w:p w14:paraId="469FD2FC" w14:textId="77777777" w:rsidR="00C24150" w:rsidRPr="00704C04" w:rsidRDefault="00C24150" w:rsidP="00C24150">
      <w:pPr>
        <w:pStyle w:val="ListParagraph"/>
        <w:numPr>
          <w:ilvl w:val="0"/>
          <w:numId w:val="6"/>
        </w:numPr>
        <w:rPr>
          <w:rFonts w:ascii="Times New Roman" w:hAnsi="Times New Roman" w:cs="Times New Roman"/>
          <w:sz w:val="24"/>
          <w:szCs w:val="24"/>
        </w:rPr>
      </w:pPr>
      <w:r w:rsidRPr="00704C04">
        <w:rPr>
          <w:rFonts w:ascii="Times New Roman" w:hAnsi="Times New Roman" w:cs="Times New Roman"/>
          <w:sz w:val="24"/>
          <w:szCs w:val="24"/>
        </w:rPr>
        <w:t>Consumption goods</w:t>
      </w:r>
    </w:p>
    <w:p w14:paraId="7C6DDBFE" w14:textId="77777777" w:rsidR="00C24150" w:rsidRPr="00704C04" w:rsidRDefault="00C24150" w:rsidP="00C24150">
      <w:pPr>
        <w:pStyle w:val="ListParagraph"/>
        <w:numPr>
          <w:ilvl w:val="0"/>
          <w:numId w:val="1"/>
        </w:numPr>
        <w:rPr>
          <w:rFonts w:ascii="Times New Roman" w:hAnsi="Times New Roman" w:cs="Times New Roman"/>
          <w:sz w:val="24"/>
          <w:szCs w:val="24"/>
        </w:rPr>
      </w:pPr>
      <w:r w:rsidRPr="00704C04">
        <w:rPr>
          <w:rFonts w:ascii="Times New Roman" w:hAnsi="Times New Roman" w:cs="Times New Roman"/>
          <w:sz w:val="24"/>
          <w:szCs w:val="24"/>
        </w:rPr>
        <w:t xml:space="preserve">In </w:t>
      </w:r>
      <w:proofErr w:type="spellStart"/>
      <w:r w:rsidRPr="00704C04">
        <w:rPr>
          <w:rFonts w:ascii="Times New Roman" w:hAnsi="Times New Roman" w:cs="Times New Roman"/>
          <w:sz w:val="24"/>
          <w:szCs w:val="24"/>
        </w:rPr>
        <w:t>Shoetown</w:t>
      </w:r>
      <w:proofErr w:type="spellEnd"/>
      <w:r w:rsidRPr="00704C04">
        <w:rPr>
          <w:rFonts w:ascii="Times New Roman" w:hAnsi="Times New Roman" w:cs="Times New Roman"/>
          <w:sz w:val="24"/>
          <w:szCs w:val="24"/>
        </w:rPr>
        <w:t>, a rancher takes $100 worth of inputs and produces animal skins, which he sells to the tanner for $400. The value added of rancher is …</w:t>
      </w:r>
    </w:p>
    <w:p w14:paraId="1D9DA64C" w14:textId="77777777" w:rsidR="00C24150" w:rsidRPr="00704C04" w:rsidRDefault="00C24150" w:rsidP="00C24150">
      <w:pPr>
        <w:pStyle w:val="ListParagraph"/>
        <w:numPr>
          <w:ilvl w:val="0"/>
          <w:numId w:val="7"/>
        </w:numPr>
        <w:rPr>
          <w:rFonts w:ascii="Times New Roman" w:hAnsi="Times New Roman" w:cs="Times New Roman"/>
          <w:sz w:val="24"/>
          <w:szCs w:val="24"/>
        </w:rPr>
      </w:pPr>
      <w:r w:rsidRPr="00704C04">
        <w:rPr>
          <w:rFonts w:ascii="Times New Roman" w:hAnsi="Times New Roman" w:cs="Times New Roman"/>
          <w:sz w:val="24"/>
          <w:szCs w:val="24"/>
        </w:rPr>
        <w:t>$100</w:t>
      </w:r>
    </w:p>
    <w:p w14:paraId="44017160" w14:textId="77777777" w:rsidR="00C24150" w:rsidRPr="00704C04" w:rsidRDefault="00C24150" w:rsidP="00C24150">
      <w:pPr>
        <w:pStyle w:val="ListParagraph"/>
        <w:numPr>
          <w:ilvl w:val="0"/>
          <w:numId w:val="7"/>
        </w:numPr>
        <w:rPr>
          <w:rFonts w:ascii="Times New Roman" w:hAnsi="Times New Roman" w:cs="Times New Roman"/>
          <w:sz w:val="24"/>
          <w:szCs w:val="24"/>
        </w:rPr>
      </w:pPr>
      <w:r w:rsidRPr="00704C04">
        <w:rPr>
          <w:rFonts w:ascii="Times New Roman" w:hAnsi="Times New Roman" w:cs="Times New Roman"/>
          <w:sz w:val="24"/>
          <w:szCs w:val="24"/>
        </w:rPr>
        <w:t>$200</w:t>
      </w:r>
    </w:p>
    <w:p w14:paraId="06673975" w14:textId="77777777" w:rsidR="00C24150" w:rsidRPr="00704C04" w:rsidRDefault="00C24150" w:rsidP="00C24150">
      <w:pPr>
        <w:pStyle w:val="ListParagraph"/>
        <w:numPr>
          <w:ilvl w:val="0"/>
          <w:numId w:val="7"/>
        </w:numPr>
        <w:rPr>
          <w:rFonts w:ascii="Times New Roman" w:hAnsi="Times New Roman" w:cs="Times New Roman"/>
          <w:sz w:val="24"/>
          <w:szCs w:val="24"/>
        </w:rPr>
      </w:pPr>
      <w:r w:rsidRPr="00704C04">
        <w:rPr>
          <w:rFonts w:ascii="Times New Roman" w:hAnsi="Times New Roman" w:cs="Times New Roman"/>
          <w:sz w:val="24"/>
          <w:szCs w:val="24"/>
        </w:rPr>
        <w:t>$300</w:t>
      </w:r>
    </w:p>
    <w:p w14:paraId="4113FF37" w14:textId="77777777" w:rsidR="00C24150" w:rsidRPr="00704C04" w:rsidRDefault="00C24150" w:rsidP="00C24150">
      <w:pPr>
        <w:pStyle w:val="ListParagraph"/>
        <w:numPr>
          <w:ilvl w:val="0"/>
          <w:numId w:val="7"/>
        </w:numPr>
        <w:rPr>
          <w:rFonts w:ascii="Times New Roman" w:hAnsi="Times New Roman" w:cs="Times New Roman"/>
          <w:sz w:val="24"/>
          <w:szCs w:val="24"/>
        </w:rPr>
      </w:pPr>
      <w:r w:rsidRPr="00704C04">
        <w:rPr>
          <w:rFonts w:ascii="Times New Roman" w:hAnsi="Times New Roman" w:cs="Times New Roman"/>
          <w:sz w:val="24"/>
          <w:szCs w:val="24"/>
        </w:rPr>
        <w:t>$400</w:t>
      </w:r>
    </w:p>
    <w:p w14:paraId="3732C649" w14:textId="77777777" w:rsidR="00C24150" w:rsidRPr="00704C04" w:rsidRDefault="00C24150" w:rsidP="00C24150">
      <w:pPr>
        <w:pStyle w:val="ListParagraph"/>
        <w:numPr>
          <w:ilvl w:val="0"/>
          <w:numId w:val="7"/>
        </w:numPr>
        <w:rPr>
          <w:rFonts w:ascii="Times New Roman" w:hAnsi="Times New Roman" w:cs="Times New Roman"/>
          <w:sz w:val="24"/>
          <w:szCs w:val="24"/>
        </w:rPr>
      </w:pPr>
      <w:r w:rsidRPr="00704C04">
        <w:rPr>
          <w:rFonts w:ascii="Times New Roman" w:hAnsi="Times New Roman" w:cs="Times New Roman"/>
          <w:sz w:val="24"/>
          <w:szCs w:val="24"/>
        </w:rPr>
        <w:t>$500</w:t>
      </w:r>
    </w:p>
    <w:p w14:paraId="31EDA82D" w14:textId="77777777" w:rsidR="00C24150" w:rsidRPr="00704C04" w:rsidRDefault="00C24150" w:rsidP="00C24150">
      <w:pPr>
        <w:pStyle w:val="ListParagraph"/>
        <w:numPr>
          <w:ilvl w:val="0"/>
          <w:numId w:val="1"/>
        </w:numPr>
        <w:rPr>
          <w:rFonts w:ascii="Times New Roman" w:hAnsi="Times New Roman" w:cs="Times New Roman"/>
          <w:sz w:val="24"/>
          <w:szCs w:val="24"/>
        </w:rPr>
      </w:pPr>
      <w:r w:rsidRPr="00704C04">
        <w:rPr>
          <w:rFonts w:ascii="Times New Roman" w:hAnsi="Times New Roman" w:cs="Times New Roman"/>
          <w:sz w:val="24"/>
          <w:szCs w:val="24"/>
        </w:rPr>
        <w:t>The value of intermediate products …</w:t>
      </w:r>
    </w:p>
    <w:p w14:paraId="05598F08" w14:textId="77777777" w:rsidR="00C24150" w:rsidRPr="00704C04" w:rsidRDefault="00C24150" w:rsidP="00C24150">
      <w:pPr>
        <w:pStyle w:val="ListParagraph"/>
        <w:numPr>
          <w:ilvl w:val="0"/>
          <w:numId w:val="8"/>
        </w:numPr>
        <w:rPr>
          <w:rFonts w:ascii="Times New Roman" w:hAnsi="Times New Roman" w:cs="Times New Roman"/>
          <w:sz w:val="24"/>
          <w:szCs w:val="24"/>
        </w:rPr>
      </w:pPr>
      <w:r w:rsidRPr="00704C04">
        <w:rPr>
          <w:rFonts w:ascii="Times New Roman" w:hAnsi="Times New Roman" w:cs="Times New Roman"/>
          <w:sz w:val="24"/>
          <w:szCs w:val="24"/>
        </w:rPr>
        <w:t>Should always be counted as part of GDP in expenditure approach.</w:t>
      </w:r>
    </w:p>
    <w:p w14:paraId="57D0E0B9" w14:textId="77777777" w:rsidR="00C24150" w:rsidRPr="00704C04" w:rsidRDefault="00C24150" w:rsidP="00C24150">
      <w:pPr>
        <w:pStyle w:val="ListParagraph"/>
        <w:numPr>
          <w:ilvl w:val="0"/>
          <w:numId w:val="8"/>
        </w:numPr>
        <w:rPr>
          <w:rFonts w:ascii="Times New Roman" w:hAnsi="Times New Roman" w:cs="Times New Roman"/>
          <w:sz w:val="24"/>
          <w:szCs w:val="24"/>
        </w:rPr>
      </w:pPr>
      <w:r w:rsidRPr="00704C04">
        <w:rPr>
          <w:rFonts w:ascii="Times New Roman" w:hAnsi="Times New Roman" w:cs="Times New Roman"/>
          <w:sz w:val="24"/>
          <w:szCs w:val="24"/>
        </w:rPr>
        <w:t>Should be subtracted from the value of final goods in determining value added.</w:t>
      </w:r>
    </w:p>
    <w:p w14:paraId="034A099A" w14:textId="77777777" w:rsidR="00C24150" w:rsidRPr="00704C04" w:rsidRDefault="00C24150" w:rsidP="00C24150">
      <w:pPr>
        <w:pStyle w:val="ListParagraph"/>
        <w:numPr>
          <w:ilvl w:val="0"/>
          <w:numId w:val="8"/>
        </w:numPr>
        <w:rPr>
          <w:rFonts w:ascii="Times New Roman" w:hAnsi="Times New Roman" w:cs="Times New Roman"/>
          <w:sz w:val="24"/>
          <w:szCs w:val="24"/>
        </w:rPr>
      </w:pPr>
      <w:r w:rsidRPr="00704C04">
        <w:rPr>
          <w:rFonts w:ascii="Times New Roman" w:hAnsi="Times New Roman" w:cs="Times New Roman"/>
          <w:sz w:val="24"/>
          <w:szCs w:val="24"/>
        </w:rPr>
        <w:t>Should be added to the value of other inputs in determining a firm’s contribution to the GDP.</w:t>
      </w:r>
    </w:p>
    <w:p w14:paraId="4A5F1E1B" w14:textId="77777777" w:rsidR="00C24150" w:rsidRPr="00704C04" w:rsidRDefault="00C24150" w:rsidP="00C24150">
      <w:pPr>
        <w:pStyle w:val="ListParagraph"/>
        <w:numPr>
          <w:ilvl w:val="0"/>
          <w:numId w:val="8"/>
        </w:numPr>
        <w:rPr>
          <w:rFonts w:ascii="Times New Roman" w:hAnsi="Times New Roman" w:cs="Times New Roman"/>
          <w:sz w:val="24"/>
          <w:szCs w:val="24"/>
        </w:rPr>
      </w:pPr>
      <w:r w:rsidRPr="00704C04">
        <w:rPr>
          <w:rFonts w:ascii="Times New Roman" w:hAnsi="Times New Roman" w:cs="Times New Roman"/>
          <w:sz w:val="24"/>
          <w:szCs w:val="24"/>
        </w:rPr>
        <w:t>Must equal to the value added by the firm</w:t>
      </w:r>
    </w:p>
    <w:p w14:paraId="3E12BE63" w14:textId="77777777" w:rsidR="00C24150" w:rsidRPr="00704C04" w:rsidRDefault="00C24150" w:rsidP="00C24150">
      <w:pPr>
        <w:pStyle w:val="ListParagraph"/>
        <w:numPr>
          <w:ilvl w:val="0"/>
          <w:numId w:val="8"/>
        </w:numPr>
        <w:rPr>
          <w:rFonts w:ascii="Times New Roman" w:hAnsi="Times New Roman" w:cs="Times New Roman"/>
          <w:sz w:val="24"/>
          <w:szCs w:val="24"/>
        </w:rPr>
      </w:pPr>
      <w:r w:rsidRPr="00704C04">
        <w:rPr>
          <w:rFonts w:ascii="Times New Roman" w:hAnsi="Times New Roman" w:cs="Times New Roman"/>
          <w:sz w:val="24"/>
          <w:szCs w:val="24"/>
        </w:rPr>
        <w:t xml:space="preserve">Is counted as a factor income in calculation of GDP from income side. </w:t>
      </w:r>
    </w:p>
    <w:p w14:paraId="701EBEDE" w14:textId="77777777" w:rsidR="00C24150" w:rsidRPr="00704C04" w:rsidRDefault="00C24150" w:rsidP="00C24150">
      <w:pPr>
        <w:pStyle w:val="ListParagraph"/>
        <w:numPr>
          <w:ilvl w:val="0"/>
          <w:numId w:val="1"/>
        </w:numPr>
        <w:rPr>
          <w:rFonts w:ascii="Times New Roman" w:hAnsi="Times New Roman" w:cs="Times New Roman"/>
          <w:sz w:val="24"/>
          <w:szCs w:val="24"/>
        </w:rPr>
      </w:pPr>
      <w:r w:rsidRPr="00704C04">
        <w:rPr>
          <w:rFonts w:ascii="Times New Roman" w:hAnsi="Times New Roman" w:cs="Times New Roman"/>
          <w:sz w:val="24"/>
          <w:szCs w:val="24"/>
        </w:rPr>
        <w:t>If a country’s labor force is 100 million people, and 40 million are employed, the unemployment rate is …</w:t>
      </w:r>
    </w:p>
    <w:p w14:paraId="668D41DB" w14:textId="77777777" w:rsidR="00C24150" w:rsidRPr="00704C04" w:rsidRDefault="00C24150" w:rsidP="00C24150">
      <w:pPr>
        <w:pStyle w:val="ListParagraph"/>
        <w:numPr>
          <w:ilvl w:val="0"/>
          <w:numId w:val="10"/>
        </w:numPr>
        <w:rPr>
          <w:rFonts w:ascii="Times New Roman" w:hAnsi="Times New Roman" w:cs="Times New Roman"/>
          <w:sz w:val="24"/>
          <w:szCs w:val="24"/>
        </w:rPr>
      </w:pPr>
      <w:r w:rsidRPr="00704C04">
        <w:rPr>
          <w:rFonts w:ascii="Times New Roman" w:hAnsi="Times New Roman" w:cs="Times New Roman"/>
          <w:sz w:val="24"/>
          <w:szCs w:val="24"/>
        </w:rPr>
        <w:t>75 %</w:t>
      </w:r>
    </w:p>
    <w:p w14:paraId="54246E76" w14:textId="77777777" w:rsidR="00C24150" w:rsidRPr="00704C04" w:rsidRDefault="00C24150" w:rsidP="00C24150">
      <w:pPr>
        <w:pStyle w:val="ListParagraph"/>
        <w:numPr>
          <w:ilvl w:val="0"/>
          <w:numId w:val="10"/>
        </w:numPr>
        <w:rPr>
          <w:rFonts w:ascii="Times New Roman" w:hAnsi="Times New Roman" w:cs="Times New Roman"/>
          <w:sz w:val="24"/>
          <w:szCs w:val="24"/>
        </w:rPr>
      </w:pPr>
      <w:r w:rsidRPr="00704C04">
        <w:rPr>
          <w:rFonts w:ascii="Times New Roman" w:hAnsi="Times New Roman" w:cs="Times New Roman"/>
          <w:sz w:val="24"/>
          <w:szCs w:val="24"/>
        </w:rPr>
        <w:t>80%</w:t>
      </w:r>
    </w:p>
    <w:p w14:paraId="14AE8108" w14:textId="77777777" w:rsidR="00C24150" w:rsidRPr="00704C04" w:rsidRDefault="00C24150" w:rsidP="00C24150">
      <w:pPr>
        <w:pStyle w:val="ListParagraph"/>
        <w:numPr>
          <w:ilvl w:val="0"/>
          <w:numId w:val="10"/>
        </w:numPr>
        <w:rPr>
          <w:rFonts w:ascii="Times New Roman" w:hAnsi="Times New Roman" w:cs="Times New Roman"/>
          <w:sz w:val="24"/>
          <w:szCs w:val="24"/>
        </w:rPr>
      </w:pPr>
      <w:r w:rsidRPr="00704C04">
        <w:rPr>
          <w:rFonts w:ascii="Times New Roman" w:hAnsi="Times New Roman" w:cs="Times New Roman"/>
          <w:sz w:val="24"/>
          <w:szCs w:val="24"/>
        </w:rPr>
        <w:t>40%</w:t>
      </w:r>
    </w:p>
    <w:p w14:paraId="0598D36C" w14:textId="77777777" w:rsidR="00C24150" w:rsidRPr="00704C04" w:rsidRDefault="00C24150" w:rsidP="00C24150">
      <w:pPr>
        <w:pStyle w:val="ListParagraph"/>
        <w:numPr>
          <w:ilvl w:val="0"/>
          <w:numId w:val="10"/>
        </w:numPr>
        <w:rPr>
          <w:rFonts w:ascii="Times New Roman" w:hAnsi="Times New Roman" w:cs="Times New Roman"/>
          <w:sz w:val="24"/>
          <w:szCs w:val="24"/>
        </w:rPr>
      </w:pPr>
      <w:r w:rsidRPr="00704C04">
        <w:rPr>
          <w:rFonts w:ascii="Times New Roman" w:hAnsi="Times New Roman" w:cs="Times New Roman"/>
          <w:sz w:val="24"/>
          <w:szCs w:val="24"/>
        </w:rPr>
        <w:t>60%</w:t>
      </w:r>
    </w:p>
    <w:p w14:paraId="52F37C99" w14:textId="77777777" w:rsidR="00C24150" w:rsidRPr="00704C04" w:rsidRDefault="00C24150" w:rsidP="00C24150">
      <w:pPr>
        <w:pStyle w:val="ListParagraph"/>
        <w:numPr>
          <w:ilvl w:val="0"/>
          <w:numId w:val="10"/>
        </w:numPr>
        <w:rPr>
          <w:rFonts w:ascii="Times New Roman" w:hAnsi="Times New Roman" w:cs="Times New Roman"/>
          <w:sz w:val="24"/>
          <w:szCs w:val="24"/>
        </w:rPr>
      </w:pPr>
      <w:r w:rsidRPr="00704C04">
        <w:rPr>
          <w:rFonts w:ascii="Times New Roman" w:hAnsi="Times New Roman" w:cs="Times New Roman"/>
          <w:sz w:val="24"/>
          <w:szCs w:val="24"/>
        </w:rPr>
        <w:t>None of above</w:t>
      </w:r>
    </w:p>
    <w:p w14:paraId="61FFD36B" w14:textId="77777777" w:rsidR="00C24150" w:rsidRPr="00704C04" w:rsidRDefault="00C24150" w:rsidP="00C24150">
      <w:pPr>
        <w:pStyle w:val="ListParagraph"/>
        <w:numPr>
          <w:ilvl w:val="0"/>
          <w:numId w:val="1"/>
        </w:numPr>
        <w:rPr>
          <w:rFonts w:ascii="Times New Roman" w:hAnsi="Times New Roman" w:cs="Times New Roman"/>
          <w:sz w:val="24"/>
          <w:szCs w:val="24"/>
        </w:rPr>
      </w:pPr>
      <w:r w:rsidRPr="00704C04">
        <w:rPr>
          <w:rFonts w:ascii="Times New Roman" w:hAnsi="Times New Roman" w:cs="Times New Roman"/>
          <w:sz w:val="24"/>
          <w:szCs w:val="24"/>
        </w:rPr>
        <w:t>Which one of the following statements about unemployment is false?</w:t>
      </w:r>
    </w:p>
    <w:p w14:paraId="2E5EA7E8" w14:textId="77777777" w:rsidR="00C24150" w:rsidRPr="00704C04" w:rsidRDefault="00C24150" w:rsidP="00C24150">
      <w:pPr>
        <w:pStyle w:val="ListParagraph"/>
        <w:numPr>
          <w:ilvl w:val="0"/>
          <w:numId w:val="11"/>
        </w:numPr>
        <w:rPr>
          <w:rFonts w:ascii="Times New Roman" w:hAnsi="Times New Roman" w:cs="Times New Roman"/>
          <w:sz w:val="24"/>
          <w:szCs w:val="24"/>
        </w:rPr>
      </w:pPr>
      <w:r w:rsidRPr="00704C04">
        <w:rPr>
          <w:rFonts w:ascii="Times New Roman" w:hAnsi="Times New Roman" w:cs="Times New Roman"/>
          <w:sz w:val="24"/>
          <w:szCs w:val="24"/>
        </w:rPr>
        <w:t>The unemployment rate may rise even if employment is increasing.</w:t>
      </w:r>
    </w:p>
    <w:p w14:paraId="005C48AD" w14:textId="77777777" w:rsidR="00C24150" w:rsidRPr="00704C04" w:rsidRDefault="00C24150" w:rsidP="00C24150">
      <w:pPr>
        <w:pStyle w:val="ListParagraph"/>
        <w:numPr>
          <w:ilvl w:val="0"/>
          <w:numId w:val="11"/>
        </w:numPr>
        <w:rPr>
          <w:rFonts w:ascii="Times New Roman" w:hAnsi="Times New Roman" w:cs="Times New Roman"/>
          <w:sz w:val="24"/>
          <w:szCs w:val="24"/>
        </w:rPr>
      </w:pPr>
      <w:r w:rsidRPr="00704C04">
        <w:rPr>
          <w:rFonts w:ascii="Times New Roman" w:hAnsi="Times New Roman" w:cs="Times New Roman"/>
          <w:sz w:val="24"/>
          <w:szCs w:val="24"/>
        </w:rPr>
        <w:t xml:space="preserve">Economic crises are positively correlated with unemployment. </w:t>
      </w:r>
    </w:p>
    <w:p w14:paraId="6F5CBCB5" w14:textId="77777777" w:rsidR="00C24150" w:rsidRPr="00704C04" w:rsidRDefault="00C24150" w:rsidP="00C24150">
      <w:pPr>
        <w:pStyle w:val="ListParagraph"/>
        <w:numPr>
          <w:ilvl w:val="0"/>
          <w:numId w:val="11"/>
        </w:numPr>
        <w:rPr>
          <w:rFonts w:ascii="Times New Roman" w:hAnsi="Times New Roman" w:cs="Times New Roman"/>
          <w:sz w:val="24"/>
          <w:szCs w:val="24"/>
        </w:rPr>
      </w:pPr>
      <w:r w:rsidRPr="00704C04">
        <w:rPr>
          <w:rFonts w:ascii="Times New Roman" w:hAnsi="Times New Roman" w:cs="Times New Roman"/>
          <w:sz w:val="24"/>
          <w:szCs w:val="24"/>
        </w:rPr>
        <w:t xml:space="preserve">The unemployment figures include discouraged workers who have stopped actively looking for work. </w:t>
      </w:r>
    </w:p>
    <w:p w14:paraId="53C05DDF" w14:textId="77777777" w:rsidR="00C24150" w:rsidRPr="00704C04" w:rsidRDefault="00C24150" w:rsidP="00C24150">
      <w:pPr>
        <w:pStyle w:val="ListParagraph"/>
        <w:numPr>
          <w:ilvl w:val="0"/>
          <w:numId w:val="11"/>
        </w:numPr>
        <w:rPr>
          <w:rFonts w:ascii="Times New Roman" w:hAnsi="Times New Roman" w:cs="Times New Roman"/>
          <w:sz w:val="24"/>
          <w:szCs w:val="24"/>
        </w:rPr>
      </w:pPr>
      <w:r w:rsidRPr="00704C04">
        <w:rPr>
          <w:rFonts w:ascii="Times New Roman" w:hAnsi="Times New Roman" w:cs="Times New Roman"/>
          <w:sz w:val="24"/>
          <w:szCs w:val="24"/>
        </w:rPr>
        <w:t xml:space="preserve">Unemployment rate is calculated by dividing the number of unemployed people to the labor force. </w:t>
      </w:r>
    </w:p>
    <w:p w14:paraId="15DE0E74" w14:textId="77777777" w:rsidR="00C24150" w:rsidRPr="00704C04" w:rsidRDefault="00C24150" w:rsidP="00C24150">
      <w:pPr>
        <w:pStyle w:val="ListParagraph"/>
        <w:numPr>
          <w:ilvl w:val="0"/>
          <w:numId w:val="11"/>
        </w:numPr>
        <w:rPr>
          <w:rFonts w:ascii="Times New Roman" w:hAnsi="Times New Roman" w:cs="Times New Roman"/>
          <w:sz w:val="24"/>
          <w:szCs w:val="24"/>
        </w:rPr>
      </w:pPr>
      <w:r w:rsidRPr="00704C04">
        <w:rPr>
          <w:rFonts w:ascii="Times New Roman" w:hAnsi="Times New Roman" w:cs="Times New Roman"/>
          <w:sz w:val="24"/>
          <w:szCs w:val="24"/>
        </w:rPr>
        <w:t xml:space="preserve">The natural rate of unemployment, or NAIRU, is the measured unemployment rate when the economy is at full employment. </w:t>
      </w:r>
    </w:p>
    <w:p w14:paraId="02DD34D6" w14:textId="77777777" w:rsidR="00C24150" w:rsidRPr="00704C04" w:rsidRDefault="00C24150" w:rsidP="00C24150">
      <w:pPr>
        <w:pStyle w:val="ListParagraph"/>
        <w:numPr>
          <w:ilvl w:val="0"/>
          <w:numId w:val="1"/>
        </w:numPr>
        <w:rPr>
          <w:rFonts w:ascii="Times New Roman" w:hAnsi="Times New Roman" w:cs="Times New Roman"/>
          <w:sz w:val="24"/>
          <w:szCs w:val="24"/>
        </w:rPr>
      </w:pPr>
      <w:r w:rsidRPr="00704C04">
        <w:rPr>
          <w:rFonts w:ascii="Times New Roman" w:hAnsi="Times New Roman" w:cs="Times New Roman"/>
          <w:sz w:val="24"/>
          <w:szCs w:val="24"/>
        </w:rPr>
        <w:t xml:space="preserve"> Unemployment caused by changing market conditions and represented by workers with marketable skills who change jobs is called …</w:t>
      </w:r>
    </w:p>
    <w:p w14:paraId="7B40AE29" w14:textId="77777777" w:rsidR="00C24150" w:rsidRPr="00704C04" w:rsidRDefault="00C24150" w:rsidP="00C24150">
      <w:pPr>
        <w:pStyle w:val="ListParagraph"/>
        <w:numPr>
          <w:ilvl w:val="0"/>
          <w:numId w:val="12"/>
        </w:numPr>
        <w:rPr>
          <w:rFonts w:ascii="Times New Roman" w:hAnsi="Times New Roman" w:cs="Times New Roman"/>
          <w:sz w:val="24"/>
          <w:szCs w:val="24"/>
        </w:rPr>
      </w:pPr>
      <w:r w:rsidRPr="00704C04">
        <w:rPr>
          <w:rFonts w:ascii="Times New Roman" w:hAnsi="Times New Roman" w:cs="Times New Roman"/>
          <w:sz w:val="24"/>
          <w:szCs w:val="24"/>
        </w:rPr>
        <w:t xml:space="preserve">Structural Unemployment </w:t>
      </w:r>
    </w:p>
    <w:p w14:paraId="7B66527B" w14:textId="77777777" w:rsidR="00C24150" w:rsidRPr="00704C04" w:rsidRDefault="00C24150" w:rsidP="00C24150">
      <w:pPr>
        <w:pStyle w:val="ListParagraph"/>
        <w:numPr>
          <w:ilvl w:val="0"/>
          <w:numId w:val="12"/>
        </w:numPr>
        <w:rPr>
          <w:rFonts w:ascii="Times New Roman" w:hAnsi="Times New Roman" w:cs="Times New Roman"/>
          <w:sz w:val="24"/>
          <w:szCs w:val="24"/>
        </w:rPr>
      </w:pPr>
      <w:r w:rsidRPr="00704C04">
        <w:rPr>
          <w:rFonts w:ascii="Times New Roman" w:hAnsi="Times New Roman" w:cs="Times New Roman"/>
          <w:sz w:val="24"/>
          <w:szCs w:val="24"/>
        </w:rPr>
        <w:t>Frictional Unemployment</w:t>
      </w:r>
    </w:p>
    <w:p w14:paraId="1F7725B5" w14:textId="77777777" w:rsidR="00C24150" w:rsidRPr="00704C04" w:rsidRDefault="00C24150" w:rsidP="00C24150">
      <w:pPr>
        <w:pStyle w:val="ListParagraph"/>
        <w:numPr>
          <w:ilvl w:val="0"/>
          <w:numId w:val="12"/>
        </w:numPr>
        <w:rPr>
          <w:rFonts w:ascii="Times New Roman" w:hAnsi="Times New Roman" w:cs="Times New Roman"/>
          <w:sz w:val="24"/>
          <w:szCs w:val="24"/>
        </w:rPr>
      </w:pPr>
      <w:r w:rsidRPr="00704C04">
        <w:rPr>
          <w:rFonts w:ascii="Times New Roman" w:hAnsi="Times New Roman" w:cs="Times New Roman"/>
          <w:sz w:val="24"/>
          <w:szCs w:val="24"/>
        </w:rPr>
        <w:t>Natural Rate of unemployment</w:t>
      </w:r>
    </w:p>
    <w:p w14:paraId="38EE4F52" w14:textId="77777777" w:rsidR="00C24150" w:rsidRPr="00704C04" w:rsidRDefault="00C24150" w:rsidP="00C24150">
      <w:pPr>
        <w:pStyle w:val="ListParagraph"/>
        <w:numPr>
          <w:ilvl w:val="0"/>
          <w:numId w:val="12"/>
        </w:numPr>
        <w:rPr>
          <w:rFonts w:ascii="Times New Roman" w:hAnsi="Times New Roman" w:cs="Times New Roman"/>
          <w:sz w:val="24"/>
          <w:szCs w:val="24"/>
        </w:rPr>
      </w:pPr>
      <w:r w:rsidRPr="00704C04">
        <w:rPr>
          <w:rFonts w:ascii="Times New Roman" w:hAnsi="Times New Roman" w:cs="Times New Roman"/>
          <w:sz w:val="24"/>
          <w:szCs w:val="24"/>
        </w:rPr>
        <w:t xml:space="preserve">Historical Unemployment </w:t>
      </w:r>
    </w:p>
    <w:p w14:paraId="2965C9F8" w14:textId="77777777" w:rsidR="00C24150" w:rsidRPr="00704C04" w:rsidRDefault="00C24150" w:rsidP="00C24150">
      <w:pPr>
        <w:pStyle w:val="ListParagraph"/>
        <w:numPr>
          <w:ilvl w:val="0"/>
          <w:numId w:val="12"/>
        </w:numPr>
        <w:rPr>
          <w:rFonts w:ascii="Times New Roman" w:hAnsi="Times New Roman" w:cs="Times New Roman"/>
          <w:sz w:val="24"/>
          <w:szCs w:val="24"/>
        </w:rPr>
      </w:pPr>
      <w:r w:rsidRPr="00704C04">
        <w:rPr>
          <w:rFonts w:ascii="Times New Roman" w:hAnsi="Times New Roman" w:cs="Times New Roman"/>
          <w:sz w:val="24"/>
          <w:szCs w:val="24"/>
        </w:rPr>
        <w:t xml:space="preserve">Cyclical Unemployment </w:t>
      </w:r>
    </w:p>
    <w:p w14:paraId="4101E604" w14:textId="77777777" w:rsidR="00C24150" w:rsidRPr="00704C04" w:rsidRDefault="00C24150" w:rsidP="00C24150">
      <w:pPr>
        <w:pStyle w:val="ListParagraph"/>
        <w:numPr>
          <w:ilvl w:val="0"/>
          <w:numId w:val="1"/>
        </w:numPr>
        <w:rPr>
          <w:rFonts w:ascii="Times New Roman" w:hAnsi="Times New Roman" w:cs="Times New Roman"/>
          <w:sz w:val="24"/>
          <w:szCs w:val="24"/>
        </w:rPr>
      </w:pPr>
      <w:r w:rsidRPr="00704C04">
        <w:rPr>
          <w:rFonts w:ascii="Times New Roman" w:hAnsi="Times New Roman" w:cs="Times New Roman"/>
          <w:sz w:val="24"/>
          <w:szCs w:val="24"/>
        </w:rPr>
        <w:t xml:space="preserve"> Suppose that country of </w:t>
      </w:r>
      <w:proofErr w:type="spellStart"/>
      <w:r w:rsidRPr="00704C04">
        <w:rPr>
          <w:rFonts w:ascii="Times New Roman" w:hAnsi="Times New Roman" w:cs="Times New Roman"/>
          <w:sz w:val="24"/>
          <w:szCs w:val="24"/>
        </w:rPr>
        <w:t>Macroland</w:t>
      </w:r>
      <w:proofErr w:type="spellEnd"/>
      <w:r w:rsidRPr="00704C04">
        <w:rPr>
          <w:rFonts w:ascii="Times New Roman" w:hAnsi="Times New Roman" w:cs="Times New Roman"/>
          <w:sz w:val="24"/>
          <w:szCs w:val="24"/>
        </w:rPr>
        <w:t xml:space="preserve"> has a population of 1000 people. Employment is 700 and 250 people are unemployed. What is the labor force participation rate?</w:t>
      </w:r>
    </w:p>
    <w:p w14:paraId="00E206C4" w14:textId="77777777" w:rsidR="00C24150" w:rsidRPr="00704C04" w:rsidRDefault="00C24150" w:rsidP="00C24150">
      <w:pPr>
        <w:pStyle w:val="ListParagraph"/>
        <w:numPr>
          <w:ilvl w:val="0"/>
          <w:numId w:val="13"/>
        </w:numPr>
        <w:rPr>
          <w:rFonts w:ascii="Times New Roman" w:hAnsi="Times New Roman" w:cs="Times New Roman"/>
          <w:sz w:val="24"/>
          <w:szCs w:val="24"/>
        </w:rPr>
      </w:pPr>
      <w:r w:rsidRPr="00704C04">
        <w:rPr>
          <w:rFonts w:ascii="Times New Roman" w:hAnsi="Times New Roman" w:cs="Times New Roman"/>
          <w:sz w:val="24"/>
          <w:szCs w:val="24"/>
        </w:rPr>
        <w:t>0.85</w:t>
      </w:r>
    </w:p>
    <w:p w14:paraId="7A2A4279" w14:textId="77777777" w:rsidR="00C24150" w:rsidRPr="00704C04" w:rsidRDefault="00C24150" w:rsidP="00C24150">
      <w:pPr>
        <w:pStyle w:val="ListParagraph"/>
        <w:numPr>
          <w:ilvl w:val="0"/>
          <w:numId w:val="13"/>
        </w:numPr>
        <w:rPr>
          <w:rFonts w:ascii="Times New Roman" w:hAnsi="Times New Roman" w:cs="Times New Roman"/>
          <w:sz w:val="24"/>
          <w:szCs w:val="24"/>
        </w:rPr>
      </w:pPr>
      <w:r w:rsidRPr="00704C04">
        <w:rPr>
          <w:rFonts w:ascii="Times New Roman" w:hAnsi="Times New Roman" w:cs="Times New Roman"/>
          <w:sz w:val="24"/>
          <w:szCs w:val="24"/>
        </w:rPr>
        <w:t>0.70</w:t>
      </w:r>
    </w:p>
    <w:p w14:paraId="424521C8" w14:textId="77777777" w:rsidR="00C24150" w:rsidRPr="00704C04" w:rsidRDefault="00C24150" w:rsidP="00C24150">
      <w:pPr>
        <w:pStyle w:val="ListParagraph"/>
        <w:numPr>
          <w:ilvl w:val="0"/>
          <w:numId w:val="13"/>
        </w:numPr>
        <w:rPr>
          <w:rFonts w:ascii="Times New Roman" w:hAnsi="Times New Roman" w:cs="Times New Roman"/>
          <w:sz w:val="24"/>
          <w:szCs w:val="24"/>
        </w:rPr>
      </w:pPr>
      <w:r w:rsidRPr="00704C04">
        <w:rPr>
          <w:rFonts w:ascii="Times New Roman" w:hAnsi="Times New Roman" w:cs="Times New Roman"/>
          <w:sz w:val="24"/>
          <w:szCs w:val="24"/>
        </w:rPr>
        <w:t>0.60</w:t>
      </w:r>
    </w:p>
    <w:p w14:paraId="712DC467" w14:textId="77777777" w:rsidR="00C24150" w:rsidRPr="00704C04" w:rsidRDefault="00C24150" w:rsidP="00C24150">
      <w:pPr>
        <w:pStyle w:val="ListParagraph"/>
        <w:numPr>
          <w:ilvl w:val="0"/>
          <w:numId w:val="13"/>
        </w:numPr>
        <w:rPr>
          <w:rFonts w:ascii="Times New Roman" w:hAnsi="Times New Roman" w:cs="Times New Roman"/>
          <w:sz w:val="24"/>
          <w:szCs w:val="24"/>
        </w:rPr>
      </w:pPr>
      <w:r w:rsidRPr="00704C04">
        <w:rPr>
          <w:rFonts w:ascii="Times New Roman" w:hAnsi="Times New Roman" w:cs="Times New Roman"/>
          <w:sz w:val="24"/>
          <w:szCs w:val="24"/>
        </w:rPr>
        <w:t>0.25</w:t>
      </w:r>
    </w:p>
    <w:p w14:paraId="03D49FF4" w14:textId="77777777" w:rsidR="00C24150" w:rsidRPr="00704C04" w:rsidRDefault="00C24150" w:rsidP="00C24150">
      <w:pPr>
        <w:pStyle w:val="ListParagraph"/>
        <w:numPr>
          <w:ilvl w:val="0"/>
          <w:numId w:val="13"/>
        </w:numPr>
        <w:rPr>
          <w:rFonts w:ascii="Times New Roman" w:hAnsi="Times New Roman" w:cs="Times New Roman"/>
          <w:sz w:val="24"/>
          <w:szCs w:val="24"/>
        </w:rPr>
      </w:pPr>
      <w:r w:rsidRPr="00704C04">
        <w:rPr>
          <w:rFonts w:ascii="Times New Roman" w:hAnsi="Times New Roman" w:cs="Times New Roman"/>
          <w:sz w:val="24"/>
          <w:szCs w:val="24"/>
        </w:rPr>
        <w:t>0.95</w:t>
      </w:r>
    </w:p>
    <w:p w14:paraId="0F0902EC" w14:textId="77777777" w:rsidR="00C24150" w:rsidRPr="00704C04" w:rsidRDefault="00C24150" w:rsidP="00C24150">
      <w:pPr>
        <w:pStyle w:val="ListParagraph"/>
        <w:numPr>
          <w:ilvl w:val="0"/>
          <w:numId w:val="1"/>
        </w:numPr>
        <w:rPr>
          <w:rFonts w:ascii="Times New Roman" w:hAnsi="Times New Roman" w:cs="Times New Roman"/>
          <w:sz w:val="24"/>
          <w:szCs w:val="24"/>
        </w:rPr>
      </w:pPr>
      <w:r w:rsidRPr="00704C04">
        <w:rPr>
          <w:rFonts w:ascii="Times New Roman" w:hAnsi="Times New Roman" w:cs="Times New Roman"/>
          <w:sz w:val="24"/>
          <w:szCs w:val="24"/>
        </w:rPr>
        <w:t xml:space="preserve"> Which of the following is not a way to calculate inflation?</w:t>
      </w:r>
    </w:p>
    <w:p w14:paraId="67C1E2CF" w14:textId="77777777" w:rsidR="00C24150" w:rsidRPr="00704C04" w:rsidRDefault="00C24150" w:rsidP="00C24150">
      <w:pPr>
        <w:pStyle w:val="ListParagraph"/>
        <w:numPr>
          <w:ilvl w:val="0"/>
          <w:numId w:val="14"/>
        </w:numPr>
        <w:rPr>
          <w:rFonts w:ascii="Times New Roman" w:hAnsi="Times New Roman" w:cs="Times New Roman"/>
          <w:sz w:val="24"/>
          <w:szCs w:val="24"/>
        </w:rPr>
      </w:pPr>
      <w:r w:rsidRPr="00704C04">
        <w:rPr>
          <w:rFonts w:ascii="Times New Roman" w:hAnsi="Times New Roman" w:cs="Times New Roman"/>
          <w:sz w:val="24"/>
          <w:szCs w:val="24"/>
        </w:rPr>
        <w:t>Consumer Price Index (CPI)</w:t>
      </w:r>
    </w:p>
    <w:p w14:paraId="14271F8E" w14:textId="77777777" w:rsidR="00C24150" w:rsidRPr="00704C04" w:rsidRDefault="00C24150" w:rsidP="00C24150">
      <w:pPr>
        <w:pStyle w:val="ListParagraph"/>
        <w:numPr>
          <w:ilvl w:val="0"/>
          <w:numId w:val="14"/>
        </w:numPr>
        <w:rPr>
          <w:rFonts w:ascii="Times New Roman" w:hAnsi="Times New Roman" w:cs="Times New Roman"/>
          <w:sz w:val="24"/>
          <w:szCs w:val="24"/>
        </w:rPr>
      </w:pPr>
      <w:r w:rsidRPr="00704C04">
        <w:rPr>
          <w:rFonts w:ascii="Times New Roman" w:hAnsi="Times New Roman" w:cs="Times New Roman"/>
          <w:sz w:val="24"/>
          <w:szCs w:val="24"/>
        </w:rPr>
        <w:t>Producer Price Index (PPI)</w:t>
      </w:r>
    </w:p>
    <w:p w14:paraId="3BF243D5" w14:textId="77777777" w:rsidR="00C24150" w:rsidRPr="00704C04" w:rsidRDefault="00C24150" w:rsidP="00C24150">
      <w:pPr>
        <w:pStyle w:val="ListParagraph"/>
        <w:numPr>
          <w:ilvl w:val="0"/>
          <w:numId w:val="14"/>
        </w:numPr>
        <w:rPr>
          <w:rFonts w:ascii="Times New Roman" w:hAnsi="Times New Roman" w:cs="Times New Roman"/>
          <w:sz w:val="24"/>
          <w:szCs w:val="24"/>
        </w:rPr>
      </w:pPr>
      <w:r w:rsidRPr="00704C04">
        <w:rPr>
          <w:rFonts w:ascii="Times New Roman" w:hAnsi="Times New Roman" w:cs="Times New Roman"/>
          <w:sz w:val="24"/>
          <w:szCs w:val="24"/>
        </w:rPr>
        <w:t xml:space="preserve">GDP Deflator </w:t>
      </w:r>
    </w:p>
    <w:p w14:paraId="58211386" w14:textId="77777777" w:rsidR="00C24150" w:rsidRPr="00704C04" w:rsidRDefault="00C24150" w:rsidP="00C24150">
      <w:pPr>
        <w:pStyle w:val="ListParagraph"/>
        <w:numPr>
          <w:ilvl w:val="0"/>
          <w:numId w:val="14"/>
        </w:numPr>
        <w:rPr>
          <w:rFonts w:ascii="Times New Roman" w:hAnsi="Times New Roman" w:cs="Times New Roman"/>
          <w:sz w:val="24"/>
          <w:szCs w:val="24"/>
        </w:rPr>
      </w:pPr>
      <w:r w:rsidRPr="00704C04">
        <w:rPr>
          <w:rFonts w:ascii="Times New Roman" w:hAnsi="Times New Roman" w:cs="Times New Roman"/>
          <w:sz w:val="24"/>
          <w:szCs w:val="24"/>
        </w:rPr>
        <w:t>Unemployment rate</w:t>
      </w:r>
    </w:p>
    <w:p w14:paraId="07F6F105" w14:textId="77777777" w:rsidR="00C24150" w:rsidRPr="00704C04" w:rsidRDefault="00C24150" w:rsidP="00C24150">
      <w:pPr>
        <w:pStyle w:val="ListParagraph"/>
        <w:numPr>
          <w:ilvl w:val="0"/>
          <w:numId w:val="1"/>
        </w:numPr>
        <w:rPr>
          <w:rFonts w:ascii="Times New Roman" w:hAnsi="Times New Roman" w:cs="Times New Roman"/>
          <w:sz w:val="24"/>
          <w:szCs w:val="24"/>
        </w:rPr>
      </w:pPr>
      <w:r w:rsidRPr="00704C04">
        <w:rPr>
          <w:rFonts w:ascii="Times New Roman" w:hAnsi="Times New Roman" w:cs="Times New Roman"/>
          <w:sz w:val="24"/>
          <w:szCs w:val="24"/>
        </w:rPr>
        <w:t xml:space="preserve"> All the following statements about inflation are true EXCEPT</w:t>
      </w:r>
    </w:p>
    <w:p w14:paraId="27891187" w14:textId="77777777" w:rsidR="00C24150" w:rsidRPr="00704C04" w:rsidRDefault="00C24150" w:rsidP="00C24150">
      <w:pPr>
        <w:pStyle w:val="ListParagraph"/>
        <w:numPr>
          <w:ilvl w:val="0"/>
          <w:numId w:val="15"/>
        </w:numPr>
        <w:rPr>
          <w:rFonts w:ascii="Times New Roman" w:hAnsi="Times New Roman" w:cs="Times New Roman"/>
          <w:sz w:val="24"/>
          <w:szCs w:val="24"/>
        </w:rPr>
      </w:pPr>
      <w:r w:rsidRPr="00704C04">
        <w:rPr>
          <w:rFonts w:ascii="Times New Roman" w:hAnsi="Times New Roman" w:cs="Times New Roman"/>
          <w:sz w:val="24"/>
          <w:szCs w:val="24"/>
        </w:rPr>
        <w:t>Inflation reduces the real value of nominal debt.</w:t>
      </w:r>
    </w:p>
    <w:p w14:paraId="5072312C" w14:textId="77777777" w:rsidR="00C24150" w:rsidRPr="00704C04" w:rsidRDefault="00C24150" w:rsidP="00C24150">
      <w:pPr>
        <w:pStyle w:val="ListParagraph"/>
        <w:numPr>
          <w:ilvl w:val="0"/>
          <w:numId w:val="15"/>
        </w:numPr>
        <w:rPr>
          <w:rFonts w:ascii="Times New Roman" w:hAnsi="Times New Roman" w:cs="Times New Roman"/>
          <w:sz w:val="24"/>
          <w:szCs w:val="24"/>
        </w:rPr>
      </w:pPr>
      <w:r w:rsidRPr="00704C04">
        <w:rPr>
          <w:rFonts w:ascii="Times New Roman" w:hAnsi="Times New Roman" w:cs="Times New Roman"/>
          <w:sz w:val="24"/>
          <w:szCs w:val="24"/>
        </w:rPr>
        <w:t>Inflation reduces the real value of fixed money incomes.</w:t>
      </w:r>
    </w:p>
    <w:p w14:paraId="47D5499D" w14:textId="77777777" w:rsidR="00C24150" w:rsidRPr="00704C04" w:rsidRDefault="00C24150" w:rsidP="00C24150">
      <w:pPr>
        <w:pStyle w:val="ListParagraph"/>
        <w:numPr>
          <w:ilvl w:val="0"/>
          <w:numId w:val="15"/>
        </w:numPr>
        <w:rPr>
          <w:rFonts w:ascii="Times New Roman" w:hAnsi="Times New Roman" w:cs="Times New Roman"/>
          <w:sz w:val="24"/>
          <w:szCs w:val="24"/>
        </w:rPr>
      </w:pPr>
      <w:r w:rsidRPr="00704C04">
        <w:rPr>
          <w:rFonts w:ascii="Times New Roman" w:hAnsi="Times New Roman" w:cs="Times New Roman"/>
          <w:sz w:val="24"/>
          <w:szCs w:val="24"/>
        </w:rPr>
        <w:t>The purchasing power of the money is positively related to the price level.</w:t>
      </w:r>
    </w:p>
    <w:p w14:paraId="5C75E3B3" w14:textId="77777777" w:rsidR="00C24150" w:rsidRPr="00704C04" w:rsidRDefault="00C24150" w:rsidP="00C24150">
      <w:pPr>
        <w:pStyle w:val="ListParagraph"/>
        <w:numPr>
          <w:ilvl w:val="0"/>
          <w:numId w:val="15"/>
        </w:numPr>
        <w:rPr>
          <w:rFonts w:ascii="Times New Roman" w:hAnsi="Times New Roman" w:cs="Times New Roman"/>
          <w:sz w:val="24"/>
          <w:szCs w:val="24"/>
        </w:rPr>
      </w:pPr>
      <w:r w:rsidRPr="00704C04">
        <w:rPr>
          <w:rFonts w:ascii="Times New Roman" w:hAnsi="Times New Roman" w:cs="Times New Roman"/>
          <w:sz w:val="24"/>
          <w:szCs w:val="24"/>
        </w:rPr>
        <w:t>Extremely high inflation is called hyperinflation.</w:t>
      </w:r>
    </w:p>
    <w:p w14:paraId="31AD37CC" w14:textId="77777777" w:rsidR="00C24150" w:rsidRPr="00704C04" w:rsidRDefault="00C24150" w:rsidP="00C24150">
      <w:pPr>
        <w:pStyle w:val="ListParagraph"/>
        <w:numPr>
          <w:ilvl w:val="0"/>
          <w:numId w:val="15"/>
        </w:numPr>
        <w:rPr>
          <w:rFonts w:ascii="Times New Roman" w:hAnsi="Times New Roman" w:cs="Times New Roman"/>
          <w:sz w:val="24"/>
          <w:szCs w:val="24"/>
        </w:rPr>
      </w:pPr>
      <w:r w:rsidRPr="00704C04">
        <w:rPr>
          <w:rFonts w:ascii="Times New Roman" w:hAnsi="Times New Roman" w:cs="Times New Roman"/>
          <w:sz w:val="24"/>
          <w:szCs w:val="24"/>
        </w:rPr>
        <w:t>Deflation occurs when the inflation is negative.</w:t>
      </w:r>
    </w:p>
    <w:p w14:paraId="5D426AEB" w14:textId="77777777" w:rsidR="00C24150" w:rsidRPr="00704C04" w:rsidRDefault="00C24150" w:rsidP="00C24150">
      <w:pPr>
        <w:pStyle w:val="ListParagraph"/>
        <w:numPr>
          <w:ilvl w:val="0"/>
          <w:numId w:val="1"/>
        </w:numPr>
        <w:rPr>
          <w:rFonts w:ascii="Times New Roman" w:hAnsi="Times New Roman" w:cs="Times New Roman"/>
          <w:sz w:val="24"/>
          <w:szCs w:val="24"/>
        </w:rPr>
      </w:pPr>
      <w:r w:rsidRPr="00704C04">
        <w:rPr>
          <w:rFonts w:ascii="Times New Roman" w:hAnsi="Times New Roman" w:cs="Times New Roman"/>
          <w:sz w:val="24"/>
          <w:szCs w:val="24"/>
        </w:rPr>
        <w:t>If the CPI of the first year is 120 and 150 in the second year, the inflation rate is</w:t>
      </w:r>
      <w:r>
        <w:rPr>
          <w:rFonts w:ascii="Times New Roman" w:hAnsi="Times New Roman" w:cs="Times New Roman"/>
          <w:sz w:val="24"/>
          <w:szCs w:val="24"/>
        </w:rPr>
        <w:t>…</w:t>
      </w:r>
      <w:r w:rsidRPr="00704C04">
        <w:rPr>
          <w:rFonts w:ascii="Times New Roman" w:hAnsi="Times New Roman" w:cs="Times New Roman"/>
          <w:sz w:val="24"/>
          <w:szCs w:val="24"/>
        </w:rPr>
        <w:t xml:space="preserve"> </w:t>
      </w:r>
    </w:p>
    <w:p w14:paraId="580CA318" w14:textId="77777777" w:rsidR="00C24150" w:rsidRPr="00704C04" w:rsidRDefault="00C24150" w:rsidP="00C24150">
      <w:pPr>
        <w:pStyle w:val="ListParagraph"/>
        <w:numPr>
          <w:ilvl w:val="0"/>
          <w:numId w:val="16"/>
        </w:numPr>
        <w:rPr>
          <w:rFonts w:ascii="Times New Roman" w:hAnsi="Times New Roman" w:cs="Times New Roman"/>
          <w:sz w:val="24"/>
          <w:szCs w:val="24"/>
        </w:rPr>
      </w:pPr>
      <w:r w:rsidRPr="00704C04">
        <w:rPr>
          <w:rFonts w:ascii="Times New Roman" w:hAnsi="Times New Roman" w:cs="Times New Roman"/>
          <w:sz w:val="24"/>
          <w:szCs w:val="24"/>
        </w:rPr>
        <w:t>20%</w:t>
      </w:r>
    </w:p>
    <w:p w14:paraId="77D9B4DE" w14:textId="77777777" w:rsidR="00C24150" w:rsidRPr="00704C04" w:rsidRDefault="00C24150" w:rsidP="00C24150">
      <w:pPr>
        <w:pStyle w:val="ListParagraph"/>
        <w:numPr>
          <w:ilvl w:val="0"/>
          <w:numId w:val="16"/>
        </w:numPr>
        <w:rPr>
          <w:rFonts w:ascii="Times New Roman" w:hAnsi="Times New Roman" w:cs="Times New Roman"/>
          <w:sz w:val="24"/>
          <w:szCs w:val="24"/>
        </w:rPr>
      </w:pPr>
      <w:r w:rsidRPr="00704C04">
        <w:rPr>
          <w:rFonts w:ascii="Times New Roman" w:hAnsi="Times New Roman" w:cs="Times New Roman"/>
          <w:sz w:val="24"/>
          <w:szCs w:val="24"/>
        </w:rPr>
        <w:t>25%</w:t>
      </w:r>
    </w:p>
    <w:p w14:paraId="75FCB117" w14:textId="77777777" w:rsidR="00C24150" w:rsidRPr="00704C04" w:rsidRDefault="00C24150" w:rsidP="00C24150">
      <w:pPr>
        <w:pStyle w:val="ListParagraph"/>
        <w:numPr>
          <w:ilvl w:val="0"/>
          <w:numId w:val="16"/>
        </w:numPr>
        <w:rPr>
          <w:rFonts w:ascii="Times New Roman" w:hAnsi="Times New Roman" w:cs="Times New Roman"/>
          <w:sz w:val="24"/>
          <w:szCs w:val="24"/>
        </w:rPr>
      </w:pPr>
      <w:r w:rsidRPr="00704C04">
        <w:rPr>
          <w:rFonts w:ascii="Times New Roman" w:hAnsi="Times New Roman" w:cs="Times New Roman"/>
          <w:sz w:val="24"/>
          <w:szCs w:val="24"/>
        </w:rPr>
        <w:t>30%</w:t>
      </w:r>
    </w:p>
    <w:p w14:paraId="7A22B6B7" w14:textId="77777777" w:rsidR="00C24150" w:rsidRPr="00704C04" w:rsidRDefault="00C24150" w:rsidP="00C24150">
      <w:pPr>
        <w:pStyle w:val="ListParagraph"/>
        <w:numPr>
          <w:ilvl w:val="0"/>
          <w:numId w:val="16"/>
        </w:numPr>
        <w:rPr>
          <w:rFonts w:ascii="Times New Roman" w:hAnsi="Times New Roman" w:cs="Times New Roman"/>
          <w:sz w:val="24"/>
          <w:szCs w:val="24"/>
        </w:rPr>
      </w:pPr>
      <w:r w:rsidRPr="00704C04">
        <w:rPr>
          <w:rFonts w:ascii="Times New Roman" w:hAnsi="Times New Roman" w:cs="Times New Roman"/>
          <w:sz w:val="24"/>
          <w:szCs w:val="24"/>
        </w:rPr>
        <w:t>8%</w:t>
      </w:r>
    </w:p>
    <w:p w14:paraId="20C871F5" w14:textId="77777777" w:rsidR="00C24150" w:rsidRPr="00704C04" w:rsidRDefault="00C24150" w:rsidP="00C24150">
      <w:pPr>
        <w:pStyle w:val="ListParagraph"/>
        <w:numPr>
          <w:ilvl w:val="0"/>
          <w:numId w:val="16"/>
        </w:numPr>
        <w:rPr>
          <w:rFonts w:ascii="Times New Roman" w:hAnsi="Times New Roman" w:cs="Times New Roman"/>
          <w:sz w:val="24"/>
          <w:szCs w:val="24"/>
        </w:rPr>
      </w:pPr>
      <w:r w:rsidRPr="00704C04">
        <w:rPr>
          <w:rFonts w:ascii="Times New Roman" w:hAnsi="Times New Roman" w:cs="Times New Roman"/>
          <w:sz w:val="24"/>
          <w:szCs w:val="24"/>
        </w:rPr>
        <w:t xml:space="preserve">10% </w:t>
      </w:r>
    </w:p>
    <w:p w14:paraId="44C89800" w14:textId="147BFCEC" w:rsidR="00C24150" w:rsidRPr="00DD469F" w:rsidRDefault="00C24150" w:rsidP="00C24150">
      <w:pPr>
        <w:rPr>
          <w:rFonts w:ascii="Times New Roman" w:hAnsi="Times New Roman" w:cs="Times New Roman"/>
          <w:b/>
          <w:sz w:val="24"/>
          <w:szCs w:val="24"/>
        </w:rPr>
      </w:pPr>
      <w:r w:rsidRPr="00DD469F">
        <w:rPr>
          <w:rFonts w:ascii="Times New Roman" w:hAnsi="Times New Roman" w:cs="Times New Roman"/>
          <w:b/>
          <w:sz w:val="24"/>
          <w:szCs w:val="24"/>
        </w:rPr>
        <w:t xml:space="preserve">PART </w:t>
      </w:r>
      <w:r>
        <w:rPr>
          <w:rFonts w:ascii="Times New Roman" w:hAnsi="Times New Roman" w:cs="Times New Roman"/>
          <w:b/>
          <w:sz w:val="24"/>
          <w:szCs w:val="24"/>
        </w:rPr>
        <w:t>C</w:t>
      </w:r>
      <w:r w:rsidRPr="00DD469F">
        <w:rPr>
          <w:rFonts w:ascii="Times New Roman" w:hAnsi="Times New Roman" w:cs="Times New Roman"/>
          <w:b/>
          <w:sz w:val="24"/>
          <w:szCs w:val="24"/>
        </w:rPr>
        <w:t xml:space="preserve">: TRUE/FALSE: (Explain your answers) </w:t>
      </w:r>
    </w:p>
    <w:p w14:paraId="5E7C033A" w14:textId="77777777" w:rsidR="00C24150" w:rsidRPr="00DD469F" w:rsidRDefault="00C24150" w:rsidP="00C24150">
      <w:pPr>
        <w:pStyle w:val="ListParagraph"/>
        <w:numPr>
          <w:ilvl w:val="0"/>
          <w:numId w:val="17"/>
        </w:numPr>
        <w:rPr>
          <w:rFonts w:ascii="Times New Roman" w:hAnsi="Times New Roman" w:cs="Times New Roman"/>
          <w:sz w:val="24"/>
          <w:szCs w:val="24"/>
        </w:rPr>
      </w:pPr>
      <w:r w:rsidRPr="00DD469F">
        <w:rPr>
          <w:rFonts w:ascii="Times New Roman" w:hAnsi="Times New Roman" w:cs="Times New Roman"/>
          <w:sz w:val="24"/>
          <w:szCs w:val="24"/>
        </w:rPr>
        <w:t xml:space="preserve">In calculating unemployment rate, discouraged workers are treated the same as retired people. </w:t>
      </w:r>
    </w:p>
    <w:p w14:paraId="5694AFFF" w14:textId="77777777" w:rsidR="00C24150" w:rsidRPr="00704C04" w:rsidRDefault="00C24150" w:rsidP="00C24150">
      <w:pPr>
        <w:pStyle w:val="ListParagraph"/>
        <w:numPr>
          <w:ilvl w:val="0"/>
          <w:numId w:val="17"/>
        </w:numPr>
        <w:rPr>
          <w:rFonts w:ascii="Times New Roman" w:hAnsi="Times New Roman" w:cs="Times New Roman"/>
          <w:sz w:val="24"/>
          <w:szCs w:val="24"/>
        </w:rPr>
      </w:pPr>
      <w:r w:rsidRPr="00DD469F">
        <w:rPr>
          <w:rFonts w:ascii="Times New Roman" w:hAnsi="Times New Roman" w:cs="Times New Roman"/>
          <w:sz w:val="24"/>
          <w:szCs w:val="24"/>
        </w:rPr>
        <w:t>The consumer price index of Turkey attempts to measure changes in the price of all goods and services produced by the Turkish economy.</w:t>
      </w:r>
    </w:p>
    <w:p w14:paraId="2130A101" w14:textId="77777777" w:rsidR="00C24150" w:rsidRPr="00DD469F" w:rsidRDefault="00C24150" w:rsidP="00C24150">
      <w:pPr>
        <w:pStyle w:val="ListParagraph"/>
        <w:numPr>
          <w:ilvl w:val="0"/>
          <w:numId w:val="17"/>
        </w:numPr>
        <w:rPr>
          <w:rFonts w:ascii="Times New Roman" w:hAnsi="Times New Roman" w:cs="Times New Roman"/>
          <w:bCs/>
          <w:sz w:val="24"/>
          <w:szCs w:val="24"/>
        </w:rPr>
      </w:pPr>
      <w:r w:rsidRPr="00DD469F">
        <w:rPr>
          <w:rFonts w:ascii="Times New Roman" w:hAnsi="Times New Roman" w:cs="Times New Roman"/>
          <w:bCs/>
          <w:sz w:val="24"/>
          <w:szCs w:val="24"/>
        </w:rPr>
        <w:t xml:space="preserve">Cyclical unemployment is caused by changes in the business cycle, such as a recession. </w:t>
      </w:r>
    </w:p>
    <w:p w14:paraId="0C541833" w14:textId="77777777" w:rsidR="00C24150" w:rsidRPr="00DD469F" w:rsidRDefault="00C24150" w:rsidP="00C24150">
      <w:pPr>
        <w:spacing w:before="120" w:after="240" w:line="240" w:lineRule="auto"/>
        <w:rPr>
          <w:rFonts w:ascii="Times New Roman" w:hAnsi="Times New Roman" w:cs="Times New Roman"/>
          <w:b/>
          <w:bCs/>
          <w:sz w:val="24"/>
          <w:szCs w:val="24"/>
        </w:rPr>
      </w:pPr>
    </w:p>
    <w:p w14:paraId="43E35EE4" w14:textId="77777777" w:rsidR="00E979FC" w:rsidRPr="00C24150" w:rsidRDefault="00E979FC" w:rsidP="00C24150"/>
    <w:sectPr w:rsidR="00E979FC" w:rsidRPr="00C24150" w:rsidSect="00E979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96F98"/>
    <w:multiLevelType w:val="hybridMultilevel"/>
    <w:tmpl w:val="6BC844A0"/>
    <w:lvl w:ilvl="0" w:tplc="3912ED5A">
      <w:start w:val="1"/>
      <w:numFmt w:val="decimal"/>
      <w:lvlText w:val="%1)"/>
      <w:lvlJc w:val="left"/>
      <w:pPr>
        <w:ind w:left="63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45505"/>
    <w:multiLevelType w:val="hybridMultilevel"/>
    <w:tmpl w:val="532C238E"/>
    <w:lvl w:ilvl="0" w:tplc="4358DEAA">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9E97346"/>
    <w:multiLevelType w:val="hybridMultilevel"/>
    <w:tmpl w:val="7DE06ECA"/>
    <w:lvl w:ilvl="0" w:tplc="E42E485C">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0DE952C2"/>
    <w:multiLevelType w:val="hybridMultilevel"/>
    <w:tmpl w:val="3BB86A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BC6FC2"/>
    <w:multiLevelType w:val="hybridMultilevel"/>
    <w:tmpl w:val="DDBE4FFE"/>
    <w:lvl w:ilvl="0" w:tplc="2D3CCA74">
      <w:start w:val="1"/>
      <w:numFmt w:val="lowerRoman"/>
      <w:lvlText w:val="%1)"/>
      <w:lvlJc w:val="left"/>
      <w:pPr>
        <w:ind w:left="1505" w:hanging="720"/>
      </w:pPr>
      <w:rPr>
        <w:rFonts w:hint="default"/>
        <w:b/>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5" w15:restartNumberingAfterBreak="0">
    <w:nsid w:val="0FFB35FB"/>
    <w:multiLevelType w:val="hybridMultilevel"/>
    <w:tmpl w:val="782C8E64"/>
    <w:lvl w:ilvl="0" w:tplc="82D6C00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A26594"/>
    <w:multiLevelType w:val="hybridMultilevel"/>
    <w:tmpl w:val="82AEE8D6"/>
    <w:lvl w:ilvl="0" w:tplc="FEA46AAE">
      <w:start w:val="1"/>
      <w:numFmt w:val="upperLetter"/>
      <w:lvlText w:val="%1)"/>
      <w:lvlJc w:val="left"/>
      <w:pPr>
        <w:ind w:left="1069" w:hanging="360"/>
      </w:pPr>
      <w:rPr>
        <w:b/>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7" w15:restartNumberingAfterBreak="0">
    <w:nsid w:val="13FE29FD"/>
    <w:multiLevelType w:val="hybridMultilevel"/>
    <w:tmpl w:val="DB1A1468"/>
    <w:lvl w:ilvl="0" w:tplc="36EEAE64">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1D8105C0"/>
    <w:multiLevelType w:val="hybridMultilevel"/>
    <w:tmpl w:val="4BB61AA6"/>
    <w:lvl w:ilvl="0" w:tplc="D01C68D0">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0B15DEE"/>
    <w:multiLevelType w:val="hybridMultilevel"/>
    <w:tmpl w:val="D05AC9A0"/>
    <w:lvl w:ilvl="0" w:tplc="9322F0C2">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316815A9"/>
    <w:multiLevelType w:val="hybridMultilevel"/>
    <w:tmpl w:val="F6C0A554"/>
    <w:lvl w:ilvl="0" w:tplc="37088D84">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3A4E7919"/>
    <w:multiLevelType w:val="hybridMultilevel"/>
    <w:tmpl w:val="C07AB60E"/>
    <w:lvl w:ilvl="0" w:tplc="E15069B2">
      <w:start w:val="1"/>
      <w:numFmt w:val="upperLetter"/>
      <w:lvlText w:val="%1)"/>
      <w:lvlJc w:val="left"/>
      <w:pPr>
        <w:ind w:left="1069" w:hanging="360"/>
      </w:pPr>
      <w:rPr>
        <w:b/>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2" w15:restartNumberingAfterBreak="0">
    <w:nsid w:val="3C0012B4"/>
    <w:multiLevelType w:val="hybridMultilevel"/>
    <w:tmpl w:val="8C68183E"/>
    <w:lvl w:ilvl="0" w:tplc="62888A26">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3DA8204B"/>
    <w:multiLevelType w:val="hybridMultilevel"/>
    <w:tmpl w:val="BD1A2B06"/>
    <w:lvl w:ilvl="0" w:tplc="E28CA8DA">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4105294A"/>
    <w:multiLevelType w:val="hybridMultilevel"/>
    <w:tmpl w:val="CF8E12B4"/>
    <w:lvl w:ilvl="0" w:tplc="C6646C06">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4B077D2A"/>
    <w:multiLevelType w:val="hybridMultilevel"/>
    <w:tmpl w:val="181079BE"/>
    <w:lvl w:ilvl="0" w:tplc="F7449C68">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532C7311"/>
    <w:multiLevelType w:val="hybridMultilevel"/>
    <w:tmpl w:val="0BDE958A"/>
    <w:lvl w:ilvl="0" w:tplc="601211D6">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5E0B1C6F"/>
    <w:multiLevelType w:val="hybridMultilevel"/>
    <w:tmpl w:val="9E74592C"/>
    <w:lvl w:ilvl="0" w:tplc="5EEE5F54">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66563CA6"/>
    <w:multiLevelType w:val="hybridMultilevel"/>
    <w:tmpl w:val="83B40DB8"/>
    <w:lvl w:ilvl="0" w:tplc="986040E6">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717C71C0"/>
    <w:multiLevelType w:val="hybridMultilevel"/>
    <w:tmpl w:val="FD5C7C58"/>
    <w:lvl w:ilvl="0" w:tplc="17FA5B34">
      <w:start w:val="1"/>
      <w:numFmt w:val="lowerLetter"/>
      <w:lvlText w:val="%1."/>
      <w:lvlJc w:val="left"/>
      <w:pPr>
        <w:ind w:left="1080" w:hanging="360"/>
      </w:pPr>
      <w:rPr>
        <w:rFonts w:hint="default"/>
      </w:r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20" w15:restartNumberingAfterBreak="0">
    <w:nsid w:val="7C686C98"/>
    <w:multiLevelType w:val="hybridMultilevel"/>
    <w:tmpl w:val="B7EEBA64"/>
    <w:lvl w:ilvl="0" w:tplc="37762E24">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7DF02995"/>
    <w:multiLevelType w:val="hybridMultilevel"/>
    <w:tmpl w:val="C59C7C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4"/>
  </w:num>
  <w:num w:numId="19">
    <w:abstractNumId w:val="5"/>
  </w:num>
  <w:num w:numId="20">
    <w:abstractNumId w:val="3"/>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F83"/>
    <w:rsid w:val="000A4614"/>
    <w:rsid w:val="00127009"/>
    <w:rsid w:val="001E1CB9"/>
    <w:rsid w:val="001E4849"/>
    <w:rsid w:val="002258B6"/>
    <w:rsid w:val="003058E5"/>
    <w:rsid w:val="00310995"/>
    <w:rsid w:val="003B3D4F"/>
    <w:rsid w:val="003B6B37"/>
    <w:rsid w:val="003D2960"/>
    <w:rsid w:val="00416F90"/>
    <w:rsid w:val="00421AFB"/>
    <w:rsid w:val="00584590"/>
    <w:rsid w:val="00614387"/>
    <w:rsid w:val="0064402C"/>
    <w:rsid w:val="00647496"/>
    <w:rsid w:val="00697ED8"/>
    <w:rsid w:val="00704C04"/>
    <w:rsid w:val="00804548"/>
    <w:rsid w:val="008D0F47"/>
    <w:rsid w:val="00900F6B"/>
    <w:rsid w:val="00906B5D"/>
    <w:rsid w:val="0092000F"/>
    <w:rsid w:val="00962B57"/>
    <w:rsid w:val="009912B2"/>
    <w:rsid w:val="009C37A4"/>
    <w:rsid w:val="009E742B"/>
    <w:rsid w:val="00A11CE1"/>
    <w:rsid w:val="00A661B7"/>
    <w:rsid w:val="00A74F5E"/>
    <w:rsid w:val="00A83716"/>
    <w:rsid w:val="00AD0B41"/>
    <w:rsid w:val="00BF34F1"/>
    <w:rsid w:val="00C24150"/>
    <w:rsid w:val="00C674AA"/>
    <w:rsid w:val="00CB2274"/>
    <w:rsid w:val="00D40F83"/>
    <w:rsid w:val="00D80BD2"/>
    <w:rsid w:val="00DD469F"/>
    <w:rsid w:val="00E4524E"/>
    <w:rsid w:val="00E979FC"/>
    <w:rsid w:val="00EF5EE0"/>
    <w:rsid w:val="00F56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6E71B"/>
  <w15:chartTrackingRefBased/>
  <w15:docId w15:val="{1A95A691-9EDF-414B-9B9B-D197DA828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1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C37A4"/>
    <w:pPr>
      <w:spacing w:after="200" w:line="276" w:lineRule="auto"/>
      <w:ind w:left="720"/>
      <w:contextualSpacing/>
    </w:pPr>
  </w:style>
  <w:style w:type="table" w:styleId="LightShading">
    <w:name w:val="Light Shading"/>
    <w:basedOn w:val="TableNormal"/>
    <w:uiPriority w:val="60"/>
    <w:semiHidden/>
    <w:unhideWhenUsed/>
    <w:rsid w:val="001E1CB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ListParagraphChar">
    <w:name w:val="List Paragraph Char"/>
    <w:basedOn w:val="DefaultParagraphFont"/>
    <w:link w:val="ListParagraph"/>
    <w:uiPriority w:val="34"/>
    <w:rsid w:val="00C24150"/>
  </w:style>
  <w:style w:type="character" w:styleId="Strong">
    <w:name w:val="Strong"/>
    <w:basedOn w:val="DefaultParagraphFont"/>
    <w:uiPriority w:val="22"/>
    <w:qFormat/>
    <w:rsid w:val="00E4524E"/>
    <w:rPr>
      <w:b/>
      <w:bCs/>
    </w:rPr>
  </w:style>
  <w:style w:type="character" w:styleId="Hyperlink">
    <w:name w:val="Hyperlink"/>
    <w:basedOn w:val="DefaultParagraphFont"/>
    <w:uiPriority w:val="99"/>
    <w:unhideWhenUsed/>
    <w:rsid w:val="00E4524E"/>
    <w:rPr>
      <w:color w:val="0000FF"/>
      <w:u w:val="single"/>
    </w:rPr>
  </w:style>
  <w:style w:type="character" w:styleId="UnresolvedMention">
    <w:name w:val="Unresolved Mention"/>
    <w:basedOn w:val="DefaultParagraphFont"/>
    <w:uiPriority w:val="99"/>
    <w:semiHidden/>
    <w:unhideWhenUsed/>
    <w:rsid w:val="00F563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752818">
      <w:bodyDiv w:val="1"/>
      <w:marLeft w:val="0"/>
      <w:marRight w:val="0"/>
      <w:marTop w:val="0"/>
      <w:marBottom w:val="0"/>
      <w:divBdr>
        <w:top w:val="none" w:sz="0" w:space="0" w:color="auto"/>
        <w:left w:val="none" w:sz="0" w:space="0" w:color="auto"/>
        <w:bottom w:val="none" w:sz="0" w:space="0" w:color="auto"/>
        <w:right w:val="none" w:sz="0" w:space="0" w:color="auto"/>
      </w:divBdr>
    </w:div>
    <w:div w:id="1168911067">
      <w:bodyDiv w:val="1"/>
      <w:marLeft w:val="0"/>
      <w:marRight w:val="0"/>
      <w:marTop w:val="0"/>
      <w:marBottom w:val="0"/>
      <w:divBdr>
        <w:top w:val="none" w:sz="0" w:space="0" w:color="auto"/>
        <w:left w:val="none" w:sz="0" w:space="0" w:color="auto"/>
        <w:bottom w:val="none" w:sz="0" w:space="0" w:color="auto"/>
        <w:right w:val="none" w:sz="0" w:space="0" w:color="auto"/>
      </w:divBdr>
    </w:div>
    <w:div w:id="1304770629">
      <w:bodyDiv w:val="1"/>
      <w:marLeft w:val="0"/>
      <w:marRight w:val="0"/>
      <w:marTop w:val="0"/>
      <w:marBottom w:val="0"/>
      <w:divBdr>
        <w:top w:val="none" w:sz="0" w:space="0" w:color="auto"/>
        <w:left w:val="none" w:sz="0" w:space="0" w:color="auto"/>
        <w:bottom w:val="none" w:sz="0" w:space="0" w:color="auto"/>
        <w:right w:val="none" w:sz="0" w:space="0" w:color="auto"/>
      </w:divBdr>
    </w:div>
    <w:div w:id="172582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satoday.com/story/money/2024/10/10/cpi-report-september-data/7559822600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949</TotalTime>
  <Pages>5</Pages>
  <Words>985</Words>
  <Characters>5617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Parviz Hajizada</dc:creator>
  <cp:keywords/>
  <dc:description/>
  <cp:lastModifiedBy>Pınar Özpala</cp:lastModifiedBy>
  <cp:revision>6</cp:revision>
  <cp:lastPrinted>2024-10-12T07:55:00Z</cp:lastPrinted>
  <dcterms:created xsi:type="dcterms:W3CDTF">2024-10-11T16:11:00Z</dcterms:created>
  <dcterms:modified xsi:type="dcterms:W3CDTF">2024-10-12T07:57:00Z</dcterms:modified>
</cp:coreProperties>
</file>